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5710" w14:textId="77777777" w:rsidR="006834AD" w:rsidRPr="00202534" w:rsidRDefault="006834AD" w:rsidP="006834AD">
      <w:pPr>
        <w:jc w:val="center"/>
        <w:rPr>
          <w:sz w:val="28"/>
          <w:szCs w:val="28"/>
        </w:rPr>
      </w:pPr>
      <w:r w:rsidRPr="00202534">
        <w:rPr>
          <w:sz w:val="28"/>
          <w:szCs w:val="28"/>
        </w:rPr>
        <w:t>РОССИЙСКАЯ ФЕДЕРАЦИЯ</w:t>
      </w:r>
    </w:p>
    <w:p w14:paraId="41280403" w14:textId="77777777" w:rsidR="006834AD" w:rsidRPr="00202534" w:rsidRDefault="006834AD" w:rsidP="006834AD">
      <w:pPr>
        <w:jc w:val="center"/>
        <w:rPr>
          <w:sz w:val="28"/>
          <w:szCs w:val="28"/>
        </w:rPr>
      </w:pPr>
      <w:r w:rsidRPr="00202534">
        <w:rPr>
          <w:sz w:val="28"/>
          <w:szCs w:val="28"/>
        </w:rPr>
        <w:t>КАРАЧАЕВО-ЧЕРКЕССКАЯ РЕСПУБЛИКА</w:t>
      </w:r>
    </w:p>
    <w:p w14:paraId="372EC307" w14:textId="77777777" w:rsidR="006834AD" w:rsidRPr="00202534" w:rsidRDefault="006834AD" w:rsidP="006834AD">
      <w:pPr>
        <w:jc w:val="center"/>
        <w:rPr>
          <w:sz w:val="28"/>
          <w:szCs w:val="28"/>
        </w:rPr>
      </w:pPr>
      <w:r w:rsidRPr="00202534">
        <w:rPr>
          <w:sz w:val="28"/>
          <w:szCs w:val="28"/>
        </w:rPr>
        <w:t>УРУПСКИЙ МУНИЦИПАЛЬНЫЙ РАЙОН</w:t>
      </w:r>
    </w:p>
    <w:p w14:paraId="17FCB884" w14:textId="77777777" w:rsidR="006834AD" w:rsidRPr="00202534" w:rsidRDefault="006834AD" w:rsidP="006834AD">
      <w:pPr>
        <w:jc w:val="center"/>
        <w:rPr>
          <w:sz w:val="28"/>
          <w:szCs w:val="28"/>
        </w:rPr>
      </w:pPr>
      <w:r w:rsidRPr="00202534">
        <w:rPr>
          <w:sz w:val="28"/>
          <w:szCs w:val="28"/>
        </w:rPr>
        <w:t>АДМИНИСТРАЦИЯ МЕДНОГОРСКОГО ГОРОДСКОГО ПОСЕЛЕНИЯ</w:t>
      </w:r>
    </w:p>
    <w:p w14:paraId="553F52AE" w14:textId="77777777" w:rsidR="006834AD" w:rsidRPr="00202534" w:rsidRDefault="00FA62E7" w:rsidP="006834AD">
      <w:pPr>
        <w:jc w:val="center"/>
        <w:rPr>
          <w:sz w:val="28"/>
          <w:szCs w:val="28"/>
        </w:rPr>
      </w:pPr>
      <w:r w:rsidRPr="00202534">
        <w:rPr>
          <w:sz w:val="28"/>
          <w:szCs w:val="28"/>
        </w:rPr>
        <w:t>ПОСТАНОВЛ</w:t>
      </w:r>
      <w:r w:rsidR="006834AD" w:rsidRPr="00202534">
        <w:rPr>
          <w:sz w:val="28"/>
          <w:szCs w:val="28"/>
        </w:rPr>
        <w:t>ЕНИЕ</w:t>
      </w:r>
    </w:p>
    <w:p w14:paraId="7953B5EC" w14:textId="77777777" w:rsidR="00863C6B" w:rsidRPr="00202534" w:rsidRDefault="00863C6B" w:rsidP="00863C6B">
      <w:pPr>
        <w:jc w:val="center"/>
        <w:rPr>
          <w:sz w:val="28"/>
          <w:szCs w:val="28"/>
        </w:rPr>
      </w:pPr>
    </w:p>
    <w:tbl>
      <w:tblPr>
        <w:tblW w:w="9727" w:type="dxa"/>
        <w:tblLook w:val="01E0" w:firstRow="1" w:lastRow="1" w:firstColumn="1" w:lastColumn="1" w:noHBand="0" w:noVBand="0"/>
      </w:tblPr>
      <w:tblGrid>
        <w:gridCol w:w="3631"/>
        <w:gridCol w:w="3090"/>
        <w:gridCol w:w="1242"/>
        <w:gridCol w:w="769"/>
        <w:gridCol w:w="995"/>
      </w:tblGrid>
      <w:tr w:rsidR="00C614C9" w:rsidRPr="00202534" w14:paraId="4FE50D91" w14:textId="77777777" w:rsidTr="00C614C9">
        <w:tc>
          <w:tcPr>
            <w:tcW w:w="3631" w:type="dxa"/>
          </w:tcPr>
          <w:p w14:paraId="1B772156" w14:textId="33F12221" w:rsidR="00C614C9" w:rsidRPr="00202534" w:rsidRDefault="00E9519B" w:rsidP="00C614C9">
            <w:pPr>
              <w:jc w:val="center"/>
              <w:rPr>
                <w:sz w:val="28"/>
                <w:szCs w:val="28"/>
              </w:rPr>
            </w:pPr>
            <w:r w:rsidRPr="00202534">
              <w:rPr>
                <w:sz w:val="28"/>
                <w:szCs w:val="28"/>
              </w:rPr>
              <w:t>18</w:t>
            </w:r>
            <w:r w:rsidR="00C614C9" w:rsidRPr="00202534">
              <w:rPr>
                <w:sz w:val="28"/>
                <w:szCs w:val="28"/>
              </w:rPr>
              <w:t>.0</w:t>
            </w:r>
            <w:r w:rsidRPr="00202534">
              <w:rPr>
                <w:sz w:val="28"/>
                <w:szCs w:val="28"/>
              </w:rPr>
              <w:t>6</w:t>
            </w:r>
            <w:r w:rsidR="00C614C9" w:rsidRPr="00202534">
              <w:rPr>
                <w:sz w:val="28"/>
                <w:szCs w:val="28"/>
              </w:rPr>
              <w:t>.202</w:t>
            </w:r>
            <w:r w:rsidRPr="00202534"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14:paraId="4446AACC" w14:textId="77777777" w:rsidR="00C614C9" w:rsidRPr="00202534" w:rsidRDefault="00C614C9" w:rsidP="00863C6B">
            <w:pPr>
              <w:jc w:val="center"/>
              <w:rPr>
                <w:sz w:val="28"/>
                <w:szCs w:val="28"/>
              </w:rPr>
            </w:pPr>
            <w:r w:rsidRPr="00202534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242" w:type="dxa"/>
          </w:tcPr>
          <w:p w14:paraId="661323AE" w14:textId="77777777" w:rsidR="00C614C9" w:rsidRPr="00202534" w:rsidRDefault="00C614C9" w:rsidP="00BB16BC">
            <w:pPr>
              <w:jc w:val="right"/>
              <w:rPr>
                <w:sz w:val="28"/>
                <w:szCs w:val="28"/>
              </w:rPr>
            </w:pPr>
            <w:r w:rsidRPr="0020253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074CC6AC" w14:textId="14AF4D9D" w:rsidR="00C614C9" w:rsidRPr="00202534" w:rsidRDefault="00E9519B" w:rsidP="00BB16BC">
            <w:pPr>
              <w:rPr>
                <w:sz w:val="28"/>
                <w:szCs w:val="28"/>
              </w:rPr>
            </w:pPr>
            <w:r w:rsidRPr="00202534">
              <w:rPr>
                <w:sz w:val="28"/>
                <w:szCs w:val="28"/>
              </w:rPr>
              <w:t>89</w:t>
            </w:r>
          </w:p>
        </w:tc>
        <w:tc>
          <w:tcPr>
            <w:tcW w:w="995" w:type="dxa"/>
          </w:tcPr>
          <w:p w14:paraId="276E5CA6" w14:textId="77777777" w:rsidR="00C614C9" w:rsidRPr="00202534" w:rsidRDefault="00C614C9" w:rsidP="00BB16B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1465589" w14:textId="77777777" w:rsidR="00863C6B" w:rsidRPr="00202534" w:rsidRDefault="00863C6B" w:rsidP="00FA62E7">
      <w:pPr>
        <w:rPr>
          <w:sz w:val="28"/>
          <w:szCs w:val="28"/>
        </w:rPr>
      </w:pPr>
    </w:p>
    <w:p w14:paraId="224C24CA" w14:textId="77777777" w:rsidR="00FA62E7" w:rsidRPr="00202534" w:rsidRDefault="00665FF9" w:rsidP="00541BBD">
      <w:pPr>
        <w:ind w:right="1700"/>
        <w:jc w:val="both"/>
        <w:rPr>
          <w:sz w:val="28"/>
          <w:szCs w:val="28"/>
        </w:rPr>
      </w:pPr>
      <w:r w:rsidRPr="00202534">
        <w:rPr>
          <w:sz w:val="28"/>
          <w:szCs w:val="28"/>
        </w:rPr>
        <w:t>О внесении изменений в</w:t>
      </w:r>
      <w:r w:rsidR="00B2368A" w:rsidRPr="00202534">
        <w:rPr>
          <w:sz w:val="28"/>
          <w:szCs w:val="28"/>
        </w:rPr>
        <w:t xml:space="preserve"> постановление администрации Медногорского городского поселения от 22.08.2018 № </w:t>
      </w:r>
      <w:proofErr w:type="spellStart"/>
      <w:r w:rsidR="00B2368A" w:rsidRPr="00202534">
        <w:rPr>
          <w:sz w:val="28"/>
          <w:szCs w:val="28"/>
        </w:rPr>
        <w:t>73а</w:t>
      </w:r>
      <w:proofErr w:type="spellEnd"/>
      <w:r w:rsidR="00B2368A" w:rsidRPr="00202534">
        <w:rPr>
          <w:sz w:val="28"/>
          <w:szCs w:val="28"/>
        </w:rPr>
        <w:t xml:space="preserve"> «Об утверждении Правил</w:t>
      </w:r>
      <w:r w:rsidRPr="00202534">
        <w:rPr>
          <w:sz w:val="28"/>
          <w:szCs w:val="28"/>
        </w:rPr>
        <w:t xml:space="preserve"> </w:t>
      </w:r>
      <w:r w:rsidR="00FA62E7" w:rsidRPr="00202534">
        <w:rPr>
          <w:sz w:val="28"/>
          <w:szCs w:val="28"/>
        </w:rPr>
        <w:t xml:space="preserve">внутреннего трудового распорядка </w:t>
      </w:r>
      <w:r w:rsidR="00666A8F" w:rsidRPr="00202534">
        <w:rPr>
          <w:sz w:val="28"/>
          <w:szCs w:val="28"/>
        </w:rPr>
        <w:t xml:space="preserve">в </w:t>
      </w:r>
      <w:r w:rsidR="00FA62E7" w:rsidRPr="00202534">
        <w:rPr>
          <w:sz w:val="28"/>
          <w:szCs w:val="28"/>
        </w:rPr>
        <w:t xml:space="preserve">администрации Медногорского городского поселения и </w:t>
      </w:r>
      <w:r w:rsidR="00666A8F" w:rsidRPr="00202534">
        <w:rPr>
          <w:sz w:val="28"/>
          <w:szCs w:val="28"/>
        </w:rPr>
        <w:t>в</w:t>
      </w:r>
      <w:r w:rsidR="00FA62E7" w:rsidRPr="00202534">
        <w:rPr>
          <w:sz w:val="28"/>
          <w:szCs w:val="28"/>
        </w:rPr>
        <w:t xml:space="preserve"> структурно</w:t>
      </w:r>
      <w:r w:rsidR="00666A8F" w:rsidRPr="00202534">
        <w:rPr>
          <w:sz w:val="28"/>
          <w:szCs w:val="28"/>
        </w:rPr>
        <w:t>м</w:t>
      </w:r>
      <w:r w:rsidR="00FA62E7" w:rsidRPr="00202534">
        <w:rPr>
          <w:sz w:val="28"/>
          <w:szCs w:val="28"/>
        </w:rPr>
        <w:t xml:space="preserve"> подразделени</w:t>
      </w:r>
      <w:r w:rsidR="00666A8F" w:rsidRPr="00202534">
        <w:rPr>
          <w:sz w:val="28"/>
          <w:szCs w:val="28"/>
        </w:rPr>
        <w:t>и</w:t>
      </w:r>
      <w:r w:rsidR="00FA62E7" w:rsidRPr="00202534">
        <w:rPr>
          <w:sz w:val="28"/>
          <w:szCs w:val="28"/>
        </w:rPr>
        <w:t xml:space="preserve"> администрации Медногорского городского поселения «Муниципальная библиотека Медногорского городского поселения»</w:t>
      </w:r>
      <w:r w:rsidR="00B2368A" w:rsidRPr="00202534">
        <w:rPr>
          <w:sz w:val="28"/>
          <w:szCs w:val="28"/>
        </w:rPr>
        <w:t xml:space="preserve"> </w:t>
      </w:r>
    </w:p>
    <w:p w14:paraId="5E2C1FD0" w14:textId="77777777" w:rsidR="00863C6B" w:rsidRPr="00202534" w:rsidRDefault="00863C6B" w:rsidP="00863C6B">
      <w:pPr>
        <w:jc w:val="both"/>
        <w:rPr>
          <w:sz w:val="28"/>
          <w:szCs w:val="28"/>
        </w:rPr>
      </w:pPr>
    </w:p>
    <w:p w14:paraId="5DCD64DF" w14:textId="77777777" w:rsidR="00FA62E7" w:rsidRPr="00202534" w:rsidRDefault="00863C6B" w:rsidP="00FA62E7">
      <w:pPr>
        <w:jc w:val="both"/>
        <w:rPr>
          <w:sz w:val="28"/>
          <w:szCs w:val="28"/>
        </w:rPr>
      </w:pPr>
      <w:r w:rsidRPr="00202534">
        <w:rPr>
          <w:sz w:val="28"/>
          <w:szCs w:val="28"/>
        </w:rPr>
        <w:tab/>
      </w:r>
      <w:r w:rsidR="00FA62E7" w:rsidRPr="00202534">
        <w:rPr>
          <w:sz w:val="28"/>
          <w:szCs w:val="28"/>
        </w:rPr>
        <w:t xml:space="preserve">     В</w:t>
      </w:r>
      <w:r w:rsidR="00665FF9" w:rsidRPr="00202534">
        <w:rPr>
          <w:sz w:val="28"/>
          <w:szCs w:val="28"/>
        </w:rPr>
        <w:t xml:space="preserve"> </w:t>
      </w:r>
      <w:r w:rsidR="00FA62E7" w:rsidRPr="00202534">
        <w:rPr>
          <w:sz w:val="28"/>
          <w:szCs w:val="28"/>
        </w:rPr>
        <w:t xml:space="preserve">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Уставом Медногорского городского поселения в целях регулирования трудовых отношений в администрации Медногорского городского поселения, </w:t>
      </w:r>
    </w:p>
    <w:p w14:paraId="2BA3B7F3" w14:textId="77777777" w:rsidR="00FA62E7" w:rsidRPr="00202534" w:rsidRDefault="00FA62E7" w:rsidP="00FA62E7">
      <w:pPr>
        <w:jc w:val="both"/>
        <w:rPr>
          <w:sz w:val="28"/>
          <w:szCs w:val="28"/>
        </w:rPr>
      </w:pPr>
      <w:r w:rsidRPr="00202534">
        <w:rPr>
          <w:sz w:val="28"/>
          <w:szCs w:val="28"/>
        </w:rPr>
        <w:t>ПОСТАНОВЛЯЮ:</w:t>
      </w:r>
    </w:p>
    <w:p w14:paraId="42D49F32" w14:textId="55D4021E" w:rsidR="00FA62E7" w:rsidRPr="00202534" w:rsidRDefault="00FA62E7" w:rsidP="00FA62E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02534">
        <w:rPr>
          <w:sz w:val="28"/>
          <w:szCs w:val="28"/>
        </w:rPr>
        <w:t xml:space="preserve">1. </w:t>
      </w:r>
      <w:r w:rsidR="00665FF9" w:rsidRPr="00202534">
        <w:rPr>
          <w:sz w:val="28"/>
          <w:szCs w:val="28"/>
        </w:rPr>
        <w:t>Внести в</w:t>
      </w:r>
      <w:r w:rsidR="00B2368A" w:rsidRPr="00202534">
        <w:rPr>
          <w:sz w:val="28"/>
          <w:szCs w:val="28"/>
        </w:rPr>
        <w:t xml:space="preserve"> постановление администрации Медногорского городского поселения от 22.08.2018 № </w:t>
      </w:r>
      <w:proofErr w:type="spellStart"/>
      <w:r w:rsidR="00B2368A" w:rsidRPr="00202534">
        <w:rPr>
          <w:sz w:val="28"/>
          <w:szCs w:val="28"/>
        </w:rPr>
        <w:t>73а</w:t>
      </w:r>
      <w:proofErr w:type="spellEnd"/>
      <w:r w:rsidR="00B2368A" w:rsidRPr="00202534">
        <w:rPr>
          <w:sz w:val="28"/>
          <w:szCs w:val="28"/>
        </w:rPr>
        <w:t xml:space="preserve"> «Об утверждении </w:t>
      </w:r>
      <w:r w:rsidR="00665FF9" w:rsidRPr="00202534">
        <w:rPr>
          <w:sz w:val="28"/>
          <w:szCs w:val="28"/>
        </w:rPr>
        <w:t xml:space="preserve">Правил внутреннего трудового распорядка в администрации Медногорского городского поселения и в структурном подразделении администрации Медногорского городского поселения «Муниципальная библиотека Медногорского городского поселения» </w:t>
      </w:r>
      <w:r w:rsidR="00F31869" w:rsidRPr="00202534">
        <w:rPr>
          <w:sz w:val="28"/>
          <w:szCs w:val="28"/>
        </w:rPr>
        <w:t>(в редакции постановлени</w:t>
      </w:r>
      <w:r w:rsidR="00C614C9" w:rsidRPr="00202534">
        <w:rPr>
          <w:sz w:val="28"/>
          <w:szCs w:val="28"/>
        </w:rPr>
        <w:t>й</w:t>
      </w:r>
      <w:r w:rsidR="00F31869" w:rsidRPr="00202534">
        <w:rPr>
          <w:sz w:val="28"/>
          <w:szCs w:val="28"/>
        </w:rPr>
        <w:t xml:space="preserve"> администрации Медногорского городского поселения от 28.12.2019 № 91</w:t>
      </w:r>
      <w:r w:rsidR="00541BBD" w:rsidRPr="00202534">
        <w:rPr>
          <w:sz w:val="28"/>
          <w:szCs w:val="28"/>
        </w:rPr>
        <w:t>, от 19.07.2021 № 65</w:t>
      </w:r>
      <w:r w:rsidR="00A03199" w:rsidRPr="00202534">
        <w:rPr>
          <w:sz w:val="28"/>
          <w:szCs w:val="28"/>
        </w:rPr>
        <w:t>, от 04.05.2023 № 72</w:t>
      </w:r>
      <w:r w:rsidR="00F31869" w:rsidRPr="00202534">
        <w:rPr>
          <w:sz w:val="28"/>
          <w:szCs w:val="28"/>
        </w:rPr>
        <w:t>)</w:t>
      </w:r>
      <w:r w:rsidR="00665FF9" w:rsidRPr="00202534">
        <w:rPr>
          <w:sz w:val="28"/>
          <w:szCs w:val="28"/>
        </w:rPr>
        <w:t>, следующие изменения:</w:t>
      </w:r>
    </w:p>
    <w:p w14:paraId="49E7472E" w14:textId="77777777" w:rsidR="00A03199" w:rsidRPr="00202534" w:rsidRDefault="00A03199" w:rsidP="00FA62E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31CE8ACC" w14:textId="681AB23B" w:rsidR="00F62B64" w:rsidRPr="00202534" w:rsidRDefault="00665FF9" w:rsidP="00FA62E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02534">
        <w:rPr>
          <w:sz w:val="28"/>
          <w:szCs w:val="28"/>
        </w:rPr>
        <w:t>1.1</w:t>
      </w:r>
      <w:r w:rsidR="00FF6A11" w:rsidRPr="00202534">
        <w:rPr>
          <w:sz w:val="28"/>
          <w:szCs w:val="28"/>
        </w:rPr>
        <w:t>.</w:t>
      </w:r>
      <w:r w:rsidR="00CF716A" w:rsidRPr="00202534">
        <w:rPr>
          <w:sz w:val="28"/>
          <w:szCs w:val="28"/>
        </w:rPr>
        <w:t xml:space="preserve"> </w:t>
      </w:r>
      <w:r w:rsidR="00F62B64" w:rsidRPr="00202534">
        <w:rPr>
          <w:sz w:val="28"/>
          <w:szCs w:val="28"/>
        </w:rPr>
        <w:t>в приложении к постановлению:</w:t>
      </w:r>
    </w:p>
    <w:p w14:paraId="71EC2AA9" w14:textId="44AF857C" w:rsidR="00665FF9" w:rsidRPr="00202534" w:rsidRDefault="00F62B64" w:rsidP="00FA62E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02534">
        <w:rPr>
          <w:sz w:val="28"/>
          <w:szCs w:val="28"/>
        </w:rPr>
        <w:t xml:space="preserve">а) </w:t>
      </w:r>
      <w:r w:rsidR="00B45F67" w:rsidRPr="00202534">
        <w:rPr>
          <w:sz w:val="28"/>
          <w:szCs w:val="28"/>
        </w:rPr>
        <w:t>раздел 2</w:t>
      </w:r>
      <w:r w:rsidR="00B2368A" w:rsidRPr="00202534">
        <w:rPr>
          <w:sz w:val="28"/>
          <w:szCs w:val="28"/>
        </w:rPr>
        <w:t xml:space="preserve"> </w:t>
      </w:r>
      <w:r w:rsidR="00B45F67" w:rsidRPr="00202534">
        <w:rPr>
          <w:sz w:val="28"/>
          <w:szCs w:val="28"/>
        </w:rPr>
        <w:t>дополнить пунктом 2.10 с</w:t>
      </w:r>
      <w:r w:rsidR="00CF716A" w:rsidRPr="00202534">
        <w:rPr>
          <w:sz w:val="28"/>
          <w:szCs w:val="28"/>
        </w:rPr>
        <w:t>ледующе</w:t>
      </w:r>
      <w:r w:rsidR="00B45F67" w:rsidRPr="00202534">
        <w:rPr>
          <w:sz w:val="28"/>
          <w:szCs w:val="28"/>
        </w:rPr>
        <w:t>го содержания</w:t>
      </w:r>
      <w:r w:rsidR="00CF716A" w:rsidRPr="00202534">
        <w:rPr>
          <w:sz w:val="28"/>
          <w:szCs w:val="28"/>
        </w:rPr>
        <w:t>:</w:t>
      </w:r>
      <w:r w:rsidR="00665FF9" w:rsidRPr="00202534">
        <w:rPr>
          <w:sz w:val="28"/>
          <w:szCs w:val="28"/>
        </w:rPr>
        <w:t xml:space="preserve"> </w:t>
      </w:r>
    </w:p>
    <w:p w14:paraId="1EFA1B91" w14:textId="201604E7" w:rsidR="00B45F67" w:rsidRPr="00202534" w:rsidRDefault="00B45F67" w:rsidP="00FA62E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02534">
        <w:rPr>
          <w:sz w:val="28"/>
          <w:szCs w:val="28"/>
        </w:rPr>
        <w:t xml:space="preserve">«2.10. </w:t>
      </w:r>
      <w:r w:rsidR="00F57F41" w:rsidRPr="00202534">
        <w:rPr>
          <w:sz w:val="28"/>
          <w:szCs w:val="28"/>
          <w:shd w:val="clear" w:color="auto" w:fill="FFFFFF"/>
        </w:rPr>
        <w:t>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r w:rsidRPr="00202534">
        <w:rPr>
          <w:sz w:val="28"/>
          <w:szCs w:val="28"/>
        </w:rPr>
        <w:t xml:space="preserve"> </w:t>
      </w:r>
    </w:p>
    <w:p w14:paraId="53FA05D6" w14:textId="309F511B" w:rsidR="00F57F41" w:rsidRPr="00202534" w:rsidRDefault="00F57F41" w:rsidP="00F57F41">
      <w:pPr>
        <w:pStyle w:val="a5"/>
        <w:spacing w:before="0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2.10.1.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Федерации или войска национальной гвардии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Федерации.</w:t>
      </w:r>
    </w:p>
    <w:p w14:paraId="3F1774EE" w14:textId="239E187E" w:rsidR="00F57F41" w:rsidRPr="00202534" w:rsidRDefault="00F57F41" w:rsidP="00F57F41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2.10.2. Работодатель на основании заявления работника издает приказ о приостановлении действия трудового договора.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№ 53-ФЗ </w:t>
      </w:r>
      <w:r w:rsidR="000D5C32" w:rsidRPr="0020253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t>О воинской обязанности и военной службе</w:t>
      </w:r>
      <w:r w:rsidR="000D5C32" w:rsidRPr="0020253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контракт. </w:t>
      </w:r>
    </w:p>
    <w:p w14:paraId="4936D39B" w14:textId="31A14E0B" w:rsidR="00F57F41" w:rsidRPr="00202534" w:rsidRDefault="000D5C32" w:rsidP="00F57F41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2.10.3. 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>В период приостановления действия трудового договора стороны трудового договора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прав и обязанностей, установленных статьей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 351.7 Трудового кодекса Российской Федерации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5760B321" w14:textId="7C4E9D1A" w:rsidR="00F57F41" w:rsidRPr="00202534" w:rsidRDefault="000D5C32" w:rsidP="00F57F41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2.10.4. 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(должности). </w:t>
      </w:r>
    </w:p>
    <w:p w14:paraId="33C4E051" w14:textId="428D0298" w:rsidR="00F57F41" w:rsidRPr="00202534" w:rsidRDefault="000D5C32" w:rsidP="00F57F41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2.10.5. 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 </w:t>
      </w:r>
    </w:p>
    <w:p w14:paraId="22DE4969" w14:textId="13636605" w:rsidR="00F57F41" w:rsidRPr="00202534" w:rsidRDefault="000D5C32" w:rsidP="00F57F41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2.10.6. 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На период приостановления действия трудового договора в отношении работника сохраняются социально-трудовые гарантии, право на предоставление которых он получил до начала указанного периода (в том числе 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 </w:t>
      </w:r>
    </w:p>
    <w:p w14:paraId="626F2832" w14:textId="6E469ED4" w:rsidR="00F57F41" w:rsidRPr="00202534" w:rsidRDefault="000D5C32" w:rsidP="00F57F41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2.10.7. 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Работодатель в период приостановления действия трудового договора вправе выплачивать работнику материальную помощь. </w:t>
      </w:r>
    </w:p>
    <w:p w14:paraId="7B2A7AF4" w14:textId="5CD4AEEC" w:rsidR="00F57F41" w:rsidRPr="00202534" w:rsidRDefault="000D5C32" w:rsidP="00F57F41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2.10.8. 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>Период приостановления действия трудового договора в соответствии с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 статьей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 351.7 Трудового кодекса Российской Федерации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 засчитывается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в трудовой стаж работника, а также в стаж работы по специальности (за исключением случаев досрочного назначения страховой пенсии по старости). </w:t>
      </w:r>
    </w:p>
    <w:p w14:paraId="27BBCF5D" w14:textId="367D5F88" w:rsidR="00F57F41" w:rsidRPr="00202534" w:rsidRDefault="000D5C32" w:rsidP="00F57F41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2.10.9. 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 чем за три рабочих дня. При отсутствии оснований для прекращения срочного трудового договора, предусмотренных 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t>пунктом 2.10.11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статьи, срочный трудовой договор возобновляется на период, равный остатку срока действия данного трудового договора, исчисляемого на день приостановления его действия. </w:t>
      </w:r>
    </w:p>
    <w:p w14:paraId="12DE5F25" w14:textId="5E8CE30C" w:rsidR="00F57F41" w:rsidRPr="00202534" w:rsidRDefault="000D5C32" w:rsidP="00F57F41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2.10.10. 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 </w:t>
      </w:r>
    </w:p>
    <w:p w14:paraId="77F4BD0B" w14:textId="6BC9DA24" w:rsidR="00F57F41" w:rsidRPr="00202534" w:rsidRDefault="000D5C32" w:rsidP="00F57F41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p15"/>
      <w:bookmarkEnd w:id="0"/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2.10.11. 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 в соответствии с частью первой и абзацами третьим, пятым, девятым - одиннадцатым части второй статьи 59 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t>Трудового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 Кодекса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7C81FE2" w14:textId="7FDDFFBC" w:rsidR="00F57F41" w:rsidRPr="00202534" w:rsidRDefault="000D5C32" w:rsidP="00F57F41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2.10.12. 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В случае,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контракту, заключенному в соответствии с пунктом 7 статьи 38 Федерального закона от 28 марта 1998 года 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 53-ФЗ 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>О воинской обязанности и военной службе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, либо после окончания действия заключенного им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расторжение трудового договора с работником осуществляется по инициативе работодателя по основанию, предусмотренному пунктом 13.1 части первой статьи 81 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t>Трудово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>го Кодекса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E137E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дате окончания прохождения работником военной службы по контракту, заключенному в соответствии с пунктом 7 статьи 38 Федерального закона от 28 марта 1998 года № 53-ФЗ «О воинской обязанности и военной службе», или о дате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предоставляется 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>Федеральны</w:t>
      </w:r>
      <w:r w:rsidR="004E137E" w:rsidRPr="0020253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 орган</w:t>
      </w:r>
      <w:r w:rsidR="004E137E" w:rsidRPr="00202534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 исполнительной власти, с которым работник заключил соответствующий контракт.</w:t>
      </w:r>
      <w:r w:rsidR="004E137E" w:rsidRPr="00202534">
        <w:rPr>
          <w:rFonts w:ascii="Times New Roman" w:hAnsi="Times New Roman" w:cs="Times New Roman"/>
          <w:color w:val="auto"/>
          <w:sz w:val="28"/>
          <w:szCs w:val="28"/>
        </w:rPr>
        <w:t>»;</w:t>
      </w:r>
      <w:r w:rsidR="00F57F41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9058661" w14:textId="5667BD97" w:rsidR="00B45F67" w:rsidRPr="00202534" w:rsidRDefault="00B45F67" w:rsidP="00FA62E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44D90766" w14:textId="5B44F7C9" w:rsidR="004E137E" w:rsidRPr="00202534" w:rsidRDefault="00F62B64" w:rsidP="004E137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02534">
        <w:rPr>
          <w:sz w:val="28"/>
          <w:szCs w:val="28"/>
        </w:rPr>
        <w:t xml:space="preserve">б) </w:t>
      </w:r>
      <w:r w:rsidR="004E137E" w:rsidRPr="00202534">
        <w:rPr>
          <w:sz w:val="28"/>
          <w:szCs w:val="28"/>
        </w:rPr>
        <w:t>пункт 2.</w:t>
      </w:r>
      <w:r w:rsidR="00FF6A11" w:rsidRPr="00202534">
        <w:rPr>
          <w:sz w:val="28"/>
          <w:szCs w:val="28"/>
        </w:rPr>
        <w:t>8</w:t>
      </w:r>
      <w:r w:rsidR="004E137E" w:rsidRPr="00202534">
        <w:rPr>
          <w:sz w:val="28"/>
          <w:szCs w:val="28"/>
        </w:rPr>
        <w:t xml:space="preserve"> раздела 2 </w:t>
      </w:r>
      <w:r w:rsidR="00FF6A11" w:rsidRPr="00202534">
        <w:rPr>
          <w:sz w:val="28"/>
          <w:szCs w:val="28"/>
        </w:rPr>
        <w:t>дополнить новым абзацем следующего содержания</w:t>
      </w:r>
      <w:r w:rsidR="004E137E" w:rsidRPr="00202534">
        <w:rPr>
          <w:sz w:val="28"/>
          <w:szCs w:val="28"/>
        </w:rPr>
        <w:t xml:space="preserve">: </w:t>
      </w:r>
    </w:p>
    <w:p w14:paraId="30BCD209" w14:textId="77777777" w:rsidR="00FF6A11" w:rsidRPr="00202534" w:rsidRDefault="00FF6A11" w:rsidP="00FF6A11">
      <w:pPr>
        <w:pStyle w:val="a5"/>
        <w:spacing w:before="0" w:after="0" w:line="288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>«Расторжение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 5 - 8, 10 или 11 части первой статьи 81 или пунктом 2 статьи 336 Трудового Кодекса Российской Федерации.»;</w:t>
      </w:r>
    </w:p>
    <w:p w14:paraId="5FC3BEA2" w14:textId="77777777" w:rsidR="00FF6A11" w:rsidRPr="00202534" w:rsidRDefault="00FF6A11" w:rsidP="00FF6A11">
      <w:pPr>
        <w:pStyle w:val="a5"/>
        <w:spacing w:before="0" w:after="0" w:line="288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4FA526" w14:textId="7FE2C503" w:rsidR="00F62B64" w:rsidRPr="00202534" w:rsidRDefault="00F62B64" w:rsidP="00F62B64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202534">
        <w:rPr>
          <w:sz w:val="28"/>
          <w:szCs w:val="28"/>
        </w:rPr>
        <w:t>в)</w:t>
      </w:r>
      <w:r w:rsidR="00FF6A11" w:rsidRPr="00202534">
        <w:rPr>
          <w:sz w:val="28"/>
          <w:szCs w:val="28"/>
        </w:rPr>
        <w:t xml:space="preserve"> </w:t>
      </w:r>
      <w:r w:rsidRPr="00202534">
        <w:rPr>
          <w:sz w:val="28"/>
          <w:szCs w:val="28"/>
        </w:rPr>
        <w:t xml:space="preserve">пункт 5.6 раздела 5 изложить в следующей редакции: </w:t>
      </w:r>
    </w:p>
    <w:p w14:paraId="70C136AF" w14:textId="7815293C" w:rsidR="00F62B64" w:rsidRPr="00202534" w:rsidRDefault="00F62B64" w:rsidP="00F62B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534">
        <w:rPr>
          <w:rFonts w:ascii="Times New Roman" w:hAnsi="Times New Roman" w:cs="Times New Roman"/>
          <w:sz w:val="28"/>
          <w:szCs w:val="28"/>
        </w:rPr>
        <w:t>«5.6. Очередность предоставления ежегодных оплачиваемых отпусков устанавливается графиком отпусков работников, который утверждается руководителем Администрации и обязателен для исполнения работодателем и работником. О времени начала отпуска работодатель уведомляет работника под роспись не позднее чем за две недели до его начала.</w:t>
      </w:r>
    </w:p>
    <w:p w14:paraId="35C38B42" w14:textId="692FD994" w:rsidR="00F62B64" w:rsidRPr="00202534" w:rsidRDefault="00F62B64" w:rsidP="00F62B64">
      <w:pPr>
        <w:ind w:firstLine="540"/>
        <w:jc w:val="both"/>
        <w:rPr>
          <w:sz w:val="28"/>
          <w:szCs w:val="28"/>
        </w:rPr>
      </w:pPr>
      <w:r w:rsidRPr="00202534">
        <w:rPr>
          <w:sz w:val="28"/>
          <w:szCs w:val="28"/>
        </w:rPr>
        <w:t>В случаях, предусмотренных Трудовым кодексом Российской Федерации и иными федеральными законами, ежегодный оплачиваемый отпуск некоторым работникам предоставляется по их желанию в удобное для них время.»;</w:t>
      </w:r>
    </w:p>
    <w:p w14:paraId="16D1DA39" w14:textId="77777777" w:rsidR="00C90C83" w:rsidRPr="00202534" w:rsidRDefault="00C90C83" w:rsidP="00C90C8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8356F55" w14:textId="07E946B6" w:rsidR="00C90C83" w:rsidRPr="00202534" w:rsidRDefault="00C90C83" w:rsidP="00C90C8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02534">
        <w:rPr>
          <w:sz w:val="28"/>
          <w:szCs w:val="28"/>
        </w:rPr>
        <w:tab/>
        <w:t>г) пункт 7.3 раздела 7 изложить в следующей редакции:</w:t>
      </w:r>
    </w:p>
    <w:p w14:paraId="31AB2098" w14:textId="68FFC272" w:rsidR="00C90C83" w:rsidRPr="00202534" w:rsidRDefault="00C90C83" w:rsidP="00C90C83">
      <w:pPr>
        <w:pStyle w:val="a5"/>
        <w:spacing w:before="0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62B64"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7.3. </w:t>
      </w:r>
      <w:r w:rsidRPr="00202534">
        <w:rPr>
          <w:rFonts w:ascii="Times New Roman" w:hAnsi="Times New Roman" w:cs="Times New Roman"/>
          <w:color w:val="auto"/>
          <w:sz w:val="28"/>
          <w:szCs w:val="28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14:paraId="71BB2913" w14:textId="77777777" w:rsidR="00C90C83" w:rsidRPr="00202534" w:rsidRDefault="00C90C83" w:rsidP="00C90C83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Непредоставление работником объяснения не является препятствием для применения дисциплинарного взыскания. </w:t>
      </w:r>
    </w:p>
    <w:p w14:paraId="58F489FA" w14:textId="360C8B9F" w:rsidR="00C90C83" w:rsidRPr="00202534" w:rsidRDefault="00C90C83" w:rsidP="00C90C83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</w:t>
      </w:r>
    </w:p>
    <w:p w14:paraId="385E24A5" w14:textId="5029E6CA" w:rsidR="00C90C83" w:rsidRPr="00202534" w:rsidRDefault="00C90C83" w:rsidP="00C90C83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 </w:t>
      </w:r>
    </w:p>
    <w:p w14:paraId="4AD95874" w14:textId="77777777" w:rsidR="00C90C83" w:rsidRPr="00202534" w:rsidRDefault="00C90C83" w:rsidP="00C90C83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 xml:space="preserve">За каждый дисциплинарный проступок может быть применено только одно дисциплинарное взыскание. </w:t>
      </w:r>
    </w:p>
    <w:p w14:paraId="0F233E79" w14:textId="736B320E" w:rsidR="00C90C83" w:rsidRPr="00202534" w:rsidRDefault="00C90C83" w:rsidP="00C90C83">
      <w:pPr>
        <w:pStyle w:val="a5"/>
        <w:spacing w:before="168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534">
        <w:rPr>
          <w:rFonts w:ascii="Times New Roman" w:hAnsi="Times New Roman" w:cs="Times New Roman"/>
          <w:color w:val="auto"/>
          <w:sz w:val="28"/>
          <w:szCs w:val="28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акт.».</w:t>
      </w:r>
    </w:p>
    <w:p w14:paraId="382122F2" w14:textId="77777777" w:rsidR="00B45F67" w:rsidRPr="00202534" w:rsidRDefault="00B45F67" w:rsidP="00FA62E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21060236" w14:textId="77777777" w:rsidR="00FA62E7" w:rsidRPr="00202534" w:rsidRDefault="00666A8F" w:rsidP="00FA62E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02534">
        <w:rPr>
          <w:sz w:val="28"/>
          <w:szCs w:val="28"/>
        </w:rPr>
        <w:t>2</w:t>
      </w:r>
      <w:r w:rsidR="00FA62E7" w:rsidRPr="00202534">
        <w:rPr>
          <w:sz w:val="28"/>
          <w:szCs w:val="28"/>
        </w:rPr>
        <w:t>. Контроль за исполнением настоящего постановления за собой.</w:t>
      </w:r>
    </w:p>
    <w:p w14:paraId="7E8F9B6B" w14:textId="77777777" w:rsidR="00A16407" w:rsidRPr="00202534" w:rsidRDefault="00A16407" w:rsidP="00FA62E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664A54D9" w14:textId="77777777" w:rsidR="00FA62E7" w:rsidRPr="00202534" w:rsidRDefault="00666A8F" w:rsidP="00FA62E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02534">
        <w:rPr>
          <w:sz w:val="28"/>
          <w:szCs w:val="28"/>
        </w:rPr>
        <w:t>3</w:t>
      </w:r>
      <w:r w:rsidR="00FA62E7" w:rsidRPr="00202534">
        <w:rPr>
          <w:sz w:val="28"/>
          <w:szCs w:val="28"/>
        </w:rPr>
        <w:t xml:space="preserve">. Настоящее постановление вступает в силу со дня его принятия. </w:t>
      </w:r>
    </w:p>
    <w:p w14:paraId="4CA60822" w14:textId="77777777" w:rsidR="00A16407" w:rsidRPr="00202534" w:rsidRDefault="00A16407" w:rsidP="00A16407">
      <w:pPr>
        <w:ind w:firstLine="708"/>
        <w:jc w:val="both"/>
        <w:rPr>
          <w:sz w:val="28"/>
          <w:szCs w:val="28"/>
        </w:rPr>
      </w:pPr>
    </w:p>
    <w:p w14:paraId="1892F17F" w14:textId="77777777" w:rsidR="00863C6B" w:rsidRPr="00202534" w:rsidRDefault="00A16407" w:rsidP="002D384F">
      <w:pPr>
        <w:ind w:firstLine="708"/>
        <w:jc w:val="both"/>
        <w:rPr>
          <w:sz w:val="28"/>
          <w:szCs w:val="28"/>
        </w:rPr>
      </w:pPr>
      <w:r w:rsidRPr="00202534">
        <w:rPr>
          <w:sz w:val="28"/>
          <w:szCs w:val="28"/>
        </w:rPr>
        <w:t>4. Работнику администрации Медногорского городского поселения, ведущему кадровое делопроизводство (</w:t>
      </w:r>
      <w:r w:rsidR="00B2368A" w:rsidRPr="00202534">
        <w:rPr>
          <w:sz w:val="28"/>
          <w:szCs w:val="28"/>
        </w:rPr>
        <w:t>Карелина В.А</w:t>
      </w:r>
      <w:r w:rsidRPr="00202534">
        <w:rPr>
          <w:sz w:val="28"/>
          <w:szCs w:val="28"/>
        </w:rPr>
        <w:t xml:space="preserve">.), ознакомить с настоящим постановлением всех работников администрации Медногорского городского поселения. </w:t>
      </w:r>
    </w:p>
    <w:p w14:paraId="58475340" w14:textId="77777777" w:rsidR="002D384F" w:rsidRPr="00202534" w:rsidRDefault="002D384F" w:rsidP="002D384F">
      <w:pPr>
        <w:jc w:val="both"/>
        <w:rPr>
          <w:sz w:val="28"/>
          <w:szCs w:val="28"/>
        </w:rPr>
      </w:pPr>
    </w:p>
    <w:p w14:paraId="4351AE58" w14:textId="77777777" w:rsidR="002D384F" w:rsidRPr="00202534" w:rsidRDefault="002D384F" w:rsidP="002D384F">
      <w:pPr>
        <w:jc w:val="both"/>
        <w:rPr>
          <w:sz w:val="28"/>
          <w:szCs w:val="28"/>
        </w:rPr>
      </w:pPr>
    </w:p>
    <w:p w14:paraId="2F9A359E" w14:textId="77777777" w:rsidR="002D384F" w:rsidRPr="00202534" w:rsidRDefault="002D384F" w:rsidP="002D384F">
      <w:pPr>
        <w:jc w:val="both"/>
        <w:rPr>
          <w:sz w:val="28"/>
          <w:szCs w:val="28"/>
        </w:rPr>
      </w:pPr>
    </w:p>
    <w:p w14:paraId="4A07CB76" w14:textId="77777777" w:rsidR="002D384F" w:rsidRPr="00202534" w:rsidRDefault="002D384F" w:rsidP="002D384F">
      <w:pPr>
        <w:jc w:val="both"/>
        <w:rPr>
          <w:sz w:val="28"/>
          <w:szCs w:val="28"/>
        </w:rPr>
      </w:pPr>
    </w:p>
    <w:p w14:paraId="28153846" w14:textId="77777777" w:rsidR="002D384F" w:rsidRPr="00202534" w:rsidRDefault="002D384F" w:rsidP="002D384F">
      <w:pPr>
        <w:jc w:val="both"/>
        <w:rPr>
          <w:sz w:val="28"/>
          <w:szCs w:val="28"/>
        </w:rPr>
      </w:pPr>
    </w:p>
    <w:p w14:paraId="511C9711" w14:textId="77777777" w:rsidR="00FA62E7" w:rsidRPr="00202534" w:rsidRDefault="00FA62E7" w:rsidP="00863C6B">
      <w:pPr>
        <w:rPr>
          <w:sz w:val="28"/>
          <w:szCs w:val="28"/>
        </w:rPr>
      </w:pPr>
      <w:r w:rsidRPr="00202534">
        <w:rPr>
          <w:sz w:val="28"/>
          <w:szCs w:val="28"/>
        </w:rPr>
        <w:t xml:space="preserve">Глава местной администрации </w:t>
      </w:r>
    </w:p>
    <w:p w14:paraId="50DC4583" w14:textId="77777777" w:rsidR="00FA62E7" w:rsidRPr="00202534" w:rsidRDefault="00FA62E7" w:rsidP="00B2368A">
      <w:pPr>
        <w:tabs>
          <w:tab w:val="left" w:pos="5868"/>
          <w:tab w:val="left" w:pos="6948"/>
        </w:tabs>
        <w:rPr>
          <w:sz w:val="28"/>
          <w:szCs w:val="28"/>
        </w:rPr>
      </w:pPr>
      <w:r w:rsidRPr="00202534">
        <w:rPr>
          <w:sz w:val="28"/>
          <w:szCs w:val="28"/>
        </w:rPr>
        <w:t>Медногорского городского поселения</w:t>
      </w:r>
      <w:r w:rsidRPr="00202534">
        <w:rPr>
          <w:sz w:val="28"/>
          <w:szCs w:val="28"/>
        </w:rPr>
        <w:tab/>
      </w:r>
      <w:r w:rsidRPr="00202534">
        <w:rPr>
          <w:sz w:val="28"/>
          <w:szCs w:val="28"/>
        </w:rPr>
        <w:tab/>
        <w:t xml:space="preserve">        </w:t>
      </w:r>
      <w:r w:rsidR="00A16407" w:rsidRPr="00202534">
        <w:rPr>
          <w:sz w:val="28"/>
          <w:szCs w:val="28"/>
        </w:rPr>
        <w:t>В.А. Крикунов</w:t>
      </w:r>
      <w:r w:rsidRPr="00202534">
        <w:rPr>
          <w:sz w:val="28"/>
          <w:szCs w:val="28"/>
        </w:rPr>
        <w:t xml:space="preserve">                                               </w:t>
      </w:r>
    </w:p>
    <w:p w14:paraId="2D63805E" w14:textId="77777777" w:rsidR="00FA62E7" w:rsidRPr="00202534" w:rsidRDefault="00FA62E7" w:rsidP="00FA62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405E74" w14:textId="77777777" w:rsidR="00FA62E7" w:rsidRPr="00202534" w:rsidRDefault="00FA62E7" w:rsidP="00FA62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746CD9" w14:textId="77777777" w:rsidR="00FA62E7" w:rsidRPr="00202534" w:rsidRDefault="00FA62E7" w:rsidP="00FA62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80791A" w14:textId="77777777" w:rsidR="00666A8F" w:rsidRPr="00202534" w:rsidRDefault="00666A8F">
      <w:pPr>
        <w:widowControl/>
        <w:autoSpaceDE/>
        <w:autoSpaceDN/>
        <w:adjustRightInd/>
        <w:rPr>
          <w:sz w:val="28"/>
          <w:szCs w:val="28"/>
        </w:rPr>
      </w:pPr>
    </w:p>
    <w:sectPr w:rsidR="00666A8F" w:rsidRPr="00202534" w:rsidSect="00A16407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4" w15:restartNumberingAfterBreak="0">
    <w:nsid w:val="3E517CEF"/>
    <w:multiLevelType w:val="hybridMultilevel"/>
    <w:tmpl w:val="2B747626"/>
    <w:lvl w:ilvl="0" w:tplc="EDC09C7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 w16cid:durableId="18385697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741817">
    <w:abstractNumId w:val="0"/>
    <w:lvlOverride w:ilvl="0">
      <w:startOverride w:val="1"/>
    </w:lvlOverride>
  </w:num>
  <w:num w:numId="3" w16cid:durableId="1098057920">
    <w:abstractNumId w:val="1"/>
    <w:lvlOverride w:ilvl="0">
      <w:startOverride w:val="1"/>
    </w:lvlOverride>
  </w:num>
  <w:num w:numId="4" w16cid:durableId="614215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259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E7"/>
    <w:rsid w:val="00030568"/>
    <w:rsid w:val="00034B9D"/>
    <w:rsid w:val="000B7F67"/>
    <w:rsid w:val="000D5C32"/>
    <w:rsid w:val="000F431B"/>
    <w:rsid w:val="00127325"/>
    <w:rsid w:val="001C621C"/>
    <w:rsid w:val="001C64C9"/>
    <w:rsid w:val="00202534"/>
    <w:rsid w:val="002854A4"/>
    <w:rsid w:val="00291AB1"/>
    <w:rsid w:val="002948BE"/>
    <w:rsid w:val="002B4009"/>
    <w:rsid w:val="002B5288"/>
    <w:rsid w:val="002D384F"/>
    <w:rsid w:val="002E0E51"/>
    <w:rsid w:val="0031693A"/>
    <w:rsid w:val="00325EC3"/>
    <w:rsid w:val="0034358D"/>
    <w:rsid w:val="00352A6C"/>
    <w:rsid w:val="00376D95"/>
    <w:rsid w:val="003A19A3"/>
    <w:rsid w:val="003C1104"/>
    <w:rsid w:val="00426CEB"/>
    <w:rsid w:val="00431B6E"/>
    <w:rsid w:val="00477BC0"/>
    <w:rsid w:val="004B352F"/>
    <w:rsid w:val="004E137E"/>
    <w:rsid w:val="00541BBD"/>
    <w:rsid w:val="00541C88"/>
    <w:rsid w:val="005730BB"/>
    <w:rsid w:val="00590070"/>
    <w:rsid w:val="00665FF9"/>
    <w:rsid w:val="00666A8F"/>
    <w:rsid w:val="006834AD"/>
    <w:rsid w:val="006B36E0"/>
    <w:rsid w:val="00745E88"/>
    <w:rsid w:val="007C0C0C"/>
    <w:rsid w:val="007C243E"/>
    <w:rsid w:val="007C6638"/>
    <w:rsid w:val="008165E2"/>
    <w:rsid w:val="00837DF2"/>
    <w:rsid w:val="00863C6B"/>
    <w:rsid w:val="008666B6"/>
    <w:rsid w:val="0087724C"/>
    <w:rsid w:val="00883A83"/>
    <w:rsid w:val="00904358"/>
    <w:rsid w:val="00913AE6"/>
    <w:rsid w:val="00936AB4"/>
    <w:rsid w:val="00937CFE"/>
    <w:rsid w:val="009844FA"/>
    <w:rsid w:val="009B04AB"/>
    <w:rsid w:val="00A03199"/>
    <w:rsid w:val="00A11AA0"/>
    <w:rsid w:val="00A16407"/>
    <w:rsid w:val="00AA6821"/>
    <w:rsid w:val="00AC2EEC"/>
    <w:rsid w:val="00AE49B9"/>
    <w:rsid w:val="00B2368A"/>
    <w:rsid w:val="00B45F67"/>
    <w:rsid w:val="00B70E5A"/>
    <w:rsid w:val="00BB16BC"/>
    <w:rsid w:val="00BB43DD"/>
    <w:rsid w:val="00BC10A4"/>
    <w:rsid w:val="00C10F5A"/>
    <w:rsid w:val="00C614C9"/>
    <w:rsid w:val="00C87FC0"/>
    <w:rsid w:val="00C90C83"/>
    <w:rsid w:val="00C952CC"/>
    <w:rsid w:val="00CD3F27"/>
    <w:rsid w:val="00CF716A"/>
    <w:rsid w:val="00D146B3"/>
    <w:rsid w:val="00DB4643"/>
    <w:rsid w:val="00DC1C91"/>
    <w:rsid w:val="00DE2D2C"/>
    <w:rsid w:val="00E87DB5"/>
    <w:rsid w:val="00E9519B"/>
    <w:rsid w:val="00EE48C1"/>
    <w:rsid w:val="00F21103"/>
    <w:rsid w:val="00F31869"/>
    <w:rsid w:val="00F4713A"/>
    <w:rsid w:val="00F555AD"/>
    <w:rsid w:val="00F57F41"/>
    <w:rsid w:val="00F62B64"/>
    <w:rsid w:val="00FA62E7"/>
    <w:rsid w:val="00FB73F0"/>
    <w:rsid w:val="00FE1FD0"/>
    <w:rsid w:val="00FF469D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E461F"/>
  <w15:docId w15:val="{FDC043C7-6466-458D-9E19-290A2A51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137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A6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uiPriority w:val="99"/>
    <w:rsid w:val="00FA62E7"/>
    <w:rPr>
      <w:color w:val="106BBE"/>
    </w:rPr>
  </w:style>
  <w:style w:type="table" w:styleId="a4">
    <w:name w:val="Table Grid"/>
    <w:basedOn w:val="a1"/>
    <w:rsid w:val="0093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13AE6"/>
    <w:pPr>
      <w:widowControl/>
      <w:suppressAutoHyphens/>
      <w:autoSpaceDE/>
      <w:autoSpaceDN/>
      <w:adjustRightInd/>
      <w:spacing w:before="26" w:after="26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6">
    <w:name w:val="Balloon Text"/>
    <w:basedOn w:val="a"/>
    <w:link w:val="a7"/>
    <w:rsid w:val="00F471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713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5FF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21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64;&#1072;&#1073;&#1083;&#1086;&#1085;&#1099;\&#1064;&#1072;&#1073;&#1083;&#1086;&#1085;%20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6EA1-D5ED-481E-943B-F3315571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255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Байрамукова</cp:lastModifiedBy>
  <cp:revision>6</cp:revision>
  <cp:lastPrinted>2024-06-26T06:18:00Z</cp:lastPrinted>
  <dcterms:created xsi:type="dcterms:W3CDTF">2024-06-25T07:42:00Z</dcterms:created>
  <dcterms:modified xsi:type="dcterms:W3CDTF">2024-06-26T06:19:00Z</dcterms:modified>
</cp:coreProperties>
</file>