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881A" w14:textId="77777777" w:rsidR="006834AD" w:rsidRPr="00184EA2" w:rsidRDefault="006834AD" w:rsidP="006834AD">
      <w:pPr>
        <w:jc w:val="center"/>
        <w:rPr>
          <w:sz w:val="28"/>
          <w:szCs w:val="28"/>
        </w:rPr>
      </w:pPr>
      <w:r w:rsidRPr="00184EA2">
        <w:rPr>
          <w:sz w:val="28"/>
          <w:szCs w:val="28"/>
        </w:rPr>
        <w:t>РОССИЙСКАЯ ФЕДЕРАЦИЯ</w:t>
      </w:r>
    </w:p>
    <w:p w14:paraId="41DB2124" w14:textId="77777777" w:rsidR="006834AD" w:rsidRPr="00184EA2" w:rsidRDefault="006834AD" w:rsidP="006834AD">
      <w:pPr>
        <w:jc w:val="center"/>
        <w:rPr>
          <w:sz w:val="28"/>
          <w:szCs w:val="28"/>
        </w:rPr>
      </w:pPr>
      <w:r w:rsidRPr="00184EA2">
        <w:rPr>
          <w:sz w:val="28"/>
          <w:szCs w:val="28"/>
        </w:rPr>
        <w:t>КАРАЧАЕВО-ЧЕРКЕССКАЯ РЕСПУБЛИКА</w:t>
      </w:r>
    </w:p>
    <w:p w14:paraId="0E9337CD" w14:textId="77777777" w:rsidR="006834AD" w:rsidRPr="00184EA2" w:rsidRDefault="006834AD" w:rsidP="006834AD">
      <w:pPr>
        <w:jc w:val="center"/>
        <w:rPr>
          <w:sz w:val="28"/>
          <w:szCs w:val="28"/>
        </w:rPr>
      </w:pPr>
      <w:r w:rsidRPr="00184EA2">
        <w:rPr>
          <w:sz w:val="28"/>
          <w:szCs w:val="28"/>
        </w:rPr>
        <w:t>УРУПСКИЙ МУНИЦИПАЛЬНЫЙ РАЙОН</w:t>
      </w:r>
    </w:p>
    <w:p w14:paraId="40D05F28" w14:textId="77777777" w:rsidR="006834AD" w:rsidRPr="00184EA2" w:rsidRDefault="006834AD" w:rsidP="006834AD">
      <w:pPr>
        <w:jc w:val="center"/>
        <w:rPr>
          <w:sz w:val="28"/>
          <w:szCs w:val="28"/>
        </w:rPr>
      </w:pPr>
      <w:r w:rsidRPr="00184EA2">
        <w:rPr>
          <w:sz w:val="28"/>
          <w:szCs w:val="28"/>
        </w:rPr>
        <w:t>АДМИНИСТРАЦИЯ МЕДНОГОРСКОГО ГОРОДСКОГО ПОСЕЛЕНИЯ</w:t>
      </w:r>
    </w:p>
    <w:p w14:paraId="14DF5767" w14:textId="77777777" w:rsidR="006834AD" w:rsidRPr="00184EA2" w:rsidRDefault="006834AD" w:rsidP="006834AD">
      <w:pPr>
        <w:jc w:val="center"/>
        <w:rPr>
          <w:sz w:val="28"/>
          <w:szCs w:val="28"/>
        </w:rPr>
      </w:pPr>
      <w:r w:rsidRPr="00184EA2">
        <w:rPr>
          <w:sz w:val="28"/>
          <w:szCs w:val="28"/>
        </w:rPr>
        <w:t>ПОСТАНОВЛЕНИЕ</w:t>
      </w:r>
    </w:p>
    <w:p w14:paraId="5728C409" w14:textId="77777777" w:rsidR="00863C6B" w:rsidRPr="00184EA2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1"/>
        <w:gridCol w:w="496"/>
        <w:gridCol w:w="281"/>
        <w:gridCol w:w="496"/>
        <w:gridCol w:w="280"/>
        <w:gridCol w:w="389"/>
        <w:gridCol w:w="534"/>
        <w:gridCol w:w="827"/>
        <w:gridCol w:w="3064"/>
        <w:gridCol w:w="1224"/>
        <w:gridCol w:w="779"/>
        <w:gridCol w:w="976"/>
      </w:tblGrid>
      <w:tr w:rsidR="001D0F23" w:rsidRPr="00184EA2" w14:paraId="683649A3" w14:textId="77777777" w:rsidTr="003058CD">
        <w:tc>
          <w:tcPr>
            <w:tcW w:w="392" w:type="dxa"/>
          </w:tcPr>
          <w:p w14:paraId="51F58142" w14:textId="77777777" w:rsidR="003058CD" w:rsidRPr="00184EA2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6CA1B5" w14:textId="088654CD" w:rsidR="003058CD" w:rsidRPr="00184EA2" w:rsidRDefault="0085724A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84" w:type="dxa"/>
          </w:tcPr>
          <w:p w14:paraId="2C8489B3" w14:textId="77777777" w:rsidR="003058CD" w:rsidRPr="00184EA2" w:rsidRDefault="003058CD" w:rsidP="00BB16BC">
            <w:pPr>
              <w:ind w:left="-108" w:right="-133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A375E9" w14:textId="7643A436" w:rsidR="003058CD" w:rsidRPr="00184EA2" w:rsidRDefault="005B5C6D" w:rsidP="00352A6C">
            <w:pPr>
              <w:jc w:val="center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1</w:t>
            </w:r>
            <w:r w:rsidR="0085724A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60EF5C56" w14:textId="77777777" w:rsidR="003058CD" w:rsidRPr="00184EA2" w:rsidRDefault="003058CD" w:rsidP="00BB16BC">
            <w:pPr>
              <w:ind w:left="-108" w:right="-122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.</w:t>
            </w:r>
          </w:p>
        </w:tc>
        <w:tc>
          <w:tcPr>
            <w:tcW w:w="313" w:type="dxa"/>
          </w:tcPr>
          <w:p w14:paraId="59B63046" w14:textId="77777777" w:rsidR="003058CD" w:rsidRPr="00184EA2" w:rsidRDefault="003058CD" w:rsidP="005B5C6D">
            <w:pPr>
              <w:ind w:left="-108" w:right="-75"/>
              <w:jc w:val="right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20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3D66CFE3" w14:textId="3AD9C42D" w:rsidR="003058CD" w:rsidRPr="00184EA2" w:rsidRDefault="005B5C6D" w:rsidP="003058CD">
            <w:pPr>
              <w:ind w:left="-37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2</w:t>
            </w:r>
            <w:r w:rsidR="0085724A"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14:paraId="2C4204DE" w14:textId="77777777" w:rsidR="003058CD" w:rsidRPr="00184EA2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7BC18479" w14:textId="77777777" w:rsidR="003058CD" w:rsidRPr="00184EA2" w:rsidRDefault="003058CD" w:rsidP="00863C6B">
            <w:pPr>
              <w:jc w:val="center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68" w:type="dxa"/>
          </w:tcPr>
          <w:p w14:paraId="4A040F44" w14:textId="77777777" w:rsidR="003058CD" w:rsidRPr="00184EA2" w:rsidRDefault="003058CD" w:rsidP="00BB16BC">
            <w:pPr>
              <w:jc w:val="right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8CA808B" w14:textId="1CBFE9F6" w:rsidR="003058CD" w:rsidRPr="00184EA2" w:rsidRDefault="0085724A" w:rsidP="00BB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021" w:type="dxa"/>
          </w:tcPr>
          <w:p w14:paraId="2BB209FF" w14:textId="77777777" w:rsidR="003058CD" w:rsidRPr="00184EA2" w:rsidRDefault="003058CD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B3CF6E" w14:textId="77777777" w:rsidR="00863C6B" w:rsidRPr="00184EA2" w:rsidRDefault="00863C6B" w:rsidP="005B5C6D">
      <w:pPr>
        <w:rPr>
          <w:sz w:val="28"/>
          <w:szCs w:val="28"/>
        </w:rPr>
      </w:pPr>
    </w:p>
    <w:p w14:paraId="5E2960F0" w14:textId="584477CE" w:rsidR="005B5C6D" w:rsidRPr="00184EA2" w:rsidRDefault="005B5C6D" w:rsidP="00A75427">
      <w:pPr>
        <w:widowControl/>
        <w:shd w:val="clear" w:color="auto" w:fill="FFFFFF"/>
        <w:autoSpaceDE/>
        <w:autoSpaceDN/>
        <w:adjustRightInd/>
        <w:ind w:right="3118"/>
        <w:jc w:val="both"/>
        <w:rPr>
          <w:sz w:val="28"/>
          <w:szCs w:val="28"/>
        </w:rPr>
      </w:pPr>
      <w:r w:rsidRPr="00184EA2">
        <w:rPr>
          <w:bCs/>
          <w:sz w:val="28"/>
          <w:szCs w:val="28"/>
        </w:rPr>
        <w:t>Об утверждении муниципальной программы «Уличное освещение</w:t>
      </w:r>
      <w:r w:rsidR="00A75427" w:rsidRPr="00184EA2">
        <w:rPr>
          <w:bCs/>
          <w:sz w:val="28"/>
          <w:szCs w:val="28"/>
        </w:rPr>
        <w:t xml:space="preserve"> территории</w:t>
      </w:r>
      <w:r w:rsidRPr="00184EA2">
        <w:rPr>
          <w:bCs/>
          <w:sz w:val="28"/>
          <w:szCs w:val="28"/>
        </w:rPr>
        <w:t xml:space="preserve"> Медногорского городского поселения на 202</w:t>
      </w:r>
      <w:r w:rsidR="0085724A">
        <w:rPr>
          <w:bCs/>
          <w:sz w:val="28"/>
          <w:szCs w:val="28"/>
        </w:rPr>
        <w:t>5</w:t>
      </w:r>
      <w:r w:rsidRPr="00184EA2">
        <w:rPr>
          <w:bCs/>
          <w:sz w:val="28"/>
          <w:szCs w:val="28"/>
        </w:rPr>
        <w:t>-202</w:t>
      </w:r>
      <w:r w:rsidR="0085724A">
        <w:rPr>
          <w:bCs/>
          <w:sz w:val="28"/>
          <w:szCs w:val="28"/>
        </w:rPr>
        <w:t>7</w:t>
      </w:r>
      <w:r w:rsidRPr="00184EA2">
        <w:rPr>
          <w:bCs/>
          <w:sz w:val="28"/>
          <w:szCs w:val="28"/>
        </w:rPr>
        <w:t xml:space="preserve"> годы» </w:t>
      </w:r>
    </w:p>
    <w:p w14:paraId="7478B6F1" w14:textId="77777777" w:rsidR="00863C6B" w:rsidRPr="00184EA2" w:rsidRDefault="00863C6B" w:rsidP="00863C6B">
      <w:pPr>
        <w:jc w:val="both"/>
        <w:rPr>
          <w:sz w:val="28"/>
          <w:szCs w:val="28"/>
        </w:rPr>
      </w:pPr>
    </w:p>
    <w:p w14:paraId="560F40FF" w14:textId="77777777" w:rsidR="001D0F23" w:rsidRPr="00184EA2" w:rsidRDefault="001D0F23" w:rsidP="001D0F23">
      <w:pPr>
        <w:ind w:right="-1" w:firstLine="708"/>
        <w:jc w:val="both"/>
        <w:rPr>
          <w:bCs/>
          <w:sz w:val="28"/>
          <w:szCs w:val="28"/>
        </w:rPr>
      </w:pPr>
      <w:r w:rsidRPr="00184EA2"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r w:rsidRPr="00184EA2">
        <w:rPr>
          <w:bCs/>
          <w:sz w:val="28"/>
          <w:szCs w:val="28"/>
        </w:rPr>
        <w:t>Федеральным законом Российской Федерации от 06.10.2003 №</w:t>
      </w:r>
      <w:r w:rsidR="004B2D60">
        <w:rPr>
          <w:bCs/>
          <w:sz w:val="28"/>
          <w:szCs w:val="28"/>
        </w:rPr>
        <w:t xml:space="preserve"> </w:t>
      </w:r>
      <w:r w:rsidRPr="00184EA2">
        <w:rPr>
          <w:bCs/>
          <w:sz w:val="28"/>
          <w:szCs w:val="28"/>
        </w:rPr>
        <w:t xml:space="preserve">131 «Об общих принципах организации местного самоуправления в Российской Федерации», руководствуясь Уставом Медногорского городского поселения и в целях </w:t>
      </w:r>
      <w:r w:rsidRPr="00184EA2">
        <w:rPr>
          <w:sz w:val="28"/>
          <w:szCs w:val="28"/>
          <w:shd w:val="clear" w:color="auto" w:fill="FFFFFF"/>
        </w:rPr>
        <w:t>улучшения условий проживания населения Медногорского городского поселения</w:t>
      </w:r>
    </w:p>
    <w:p w14:paraId="223D63CF" w14:textId="77777777" w:rsidR="00863C6B" w:rsidRPr="00184EA2" w:rsidRDefault="00863C6B" w:rsidP="00863C6B">
      <w:pPr>
        <w:jc w:val="both"/>
        <w:rPr>
          <w:sz w:val="28"/>
          <w:szCs w:val="28"/>
        </w:rPr>
      </w:pPr>
    </w:p>
    <w:p w14:paraId="282AC8A1" w14:textId="77777777" w:rsidR="00863C6B" w:rsidRDefault="00863C6B" w:rsidP="00863C6B">
      <w:pPr>
        <w:jc w:val="both"/>
        <w:rPr>
          <w:sz w:val="28"/>
          <w:szCs w:val="28"/>
        </w:rPr>
      </w:pPr>
      <w:r w:rsidRPr="00184EA2">
        <w:rPr>
          <w:sz w:val="28"/>
          <w:szCs w:val="28"/>
        </w:rPr>
        <w:t>ПОСТАНОВЛЯЮ:</w:t>
      </w:r>
    </w:p>
    <w:p w14:paraId="0C5F8675" w14:textId="77777777" w:rsidR="004B2D60" w:rsidRPr="00184EA2" w:rsidRDefault="004B2D60" w:rsidP="00863C6B">
      <w:pPr>
        <w:jc w:val="both"/>
        <w:rPr>
          <w:sz w:val="28"/>
          <w:szCs w:val="28"/>
        </w:rPr>
      </w:pPr>
    </w:p>
    <w:p w14:paraId="772E3656" w14:textId="77777777" w:rsidR="0085724A" w:rsidRDefault="001D0F23" w:rsidP="00AD7D1A">
      <w:pPr>
        <w:ind w:firstLine="708"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1. Утвердить муниципальную программу «Уличное освещение Медногорского городского поселения на 202</w:t>
      </w:r>
      <w:r w:rsidR="0085724A">
        <w:rPr>
          <w:sz w:val="28"/>
          <w:szCs w:val="28"/>
          <w:shd w:val="clear" w:color="auto" w:fill="FFFFFF"/>
        </w:rPr>
        <w:t>5</w:t>
      </w:r>
      <w:r w:rsidRPr="00184EA2">
        <w:rPr>
          <w:sz w:val="28"/>
          <w:szCs w:val="28"/>
          <w:shd w:val="clear" w:color="auto" w:fill="FFFFFF"/>
        </w:rPr>
        <w:t>-202</w:t>
      </w:r>
      <w:r w:rsidR="0085724A">
        <w:rPr>
          <w:sz w:val="28"/>
          <w:szCs w:val="28"/>
          <w:shd w:val="clear" w:color="auto" w:fill="FFFFFF"/>
        </w:rPr>
        <w:t>7</w:t>
      </w:r>
      <w:r w:rsidRPr="00184EA2">
        <w:rPr>
          <w:sz w:val="28"/>
          <w:szCs w:val="28"/>
          <w:shd w:val="clear" w:color="auto" w:fill="FFFFFF"/>
        </w:rPr>
        <w:t xml:space="preserve"> годы» (Приложение).</w:t>
      </w:r>
      <w:r w:rsidRPr="00184EA2">
        <w:rPr>
          <w:sz w:val="28"/>
          <w:szCs w:val="28"/>
        </w:rPr>
        <w:br/>
      </w:r>
      <w:r w:rsidRPr="00184EA2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ab/>
      </w:r>
      <w:bookmarkStart w:id="0" w:name="_Hlk182212005"/>
      <w:r w:rsidRPr="00184EA2">
        <w:rPr>
          <w:sz w:val="28"/>
          <w:szCs w:val="28"/>
          <w:shd w:val="clear" w:color="auto" w:fill="FFFFFF"/>
        </w:rPr>
        <w:t>2. Установить, что в ходе реализации муниципальной программы «Уличное освещение Медногорского городского поселения на 202</w:t>
      </w:r>
      <w:r w:rsidR="0085724A">
        <w:rPr>
          <w:sz w:val="28"/>
          <w:szCs w:val="28"/>
          <w:shd w:val="clear" w:color="auto" w:fill="FFFFFF"/>
        </w:rPr>
        <w:t>5</w:t>
      </w:r>
      <w:r w:rsidRPr="00184EA2">
        <w:rPr>
          <w:sz w:val="28"/>
          <w:szCs w:val="28"/>
          <w:shd w:val="clear" w:color="auto" w:fill="FFFFFF"/>
        </w:rPr>
        <w:t>-202</w:t>
      </w:r>
      <w:r w:rsidR="0085724A">
        <w:rPr>
          <w:sz w:val="28"/>
          <w:szCs w:val="28"/>
          <w:shd w:val="clear" w:color="auto" w:fill="FFFFFF"/>
        </w:rPr>
        <w:t>7</w:t>
      </w:r>
      <w:r w:rsidRPr="00184EA2">
        <w:rPr>
          <w:sz w:val="28"/>
          <w:szCs w:val="28"/>
          <w:shd w:val="clear" w:color="auto" w:fill="FFFFFF"/>
        </w:rPr>
        <w:t xml:space="preserve"> годы» мероприятия и объемы их финансирования подлежат ежегодной корректировке с учетом возможностей средств местного бюджета.</w:t>
      </w:r>
      <w:bookmarkEnd w:id="0"/>
    </w:p>
    <w:p w14:paraId="47B5F24C" w14:textId="5E7981EB" w:rsidR="00AD7D1A" w:rsidRDefault="00AD7D1A" w:rsidP="00AD7D1A">
      <w:pPr>
        <w:ind w:firstLine="708"/>
        <w:jc w:val="both"/>
        <w:rPr>
          <w:rFonts w:eastAsia="Calibri"/>
          <w:sz w:val="28"/>
          <w:szCs w:val="26"/>
          <w:lang w:eastAsia="en-US"/>
        </w:rPr>
      </w:pPr>
      <w:r>
        <w:rPr>
          <w:sz w:val="28"/>
          <w:szCs w:val="26"/>
        </w:rPr>
        <w:t>3. Обнародовать настоящее постановление путем вывешивания на информационном стенде Медногорского городского поселения по адресу: ул. Мира, 9 и разместить на официальном интернет-сайте органов местного самоуправления Медногорского городского поселения.</w:t>
      </w:r>
    </w:p>
    <w:p w14:paraId="4B4C3F84" w14:textId="77777777" w:rsidR="00560A3D" w:rsidRPr="00C75275" w:rsidRDefault="00560A3D" w:rsidP="00560A3D">
      <w:pPr>
        <w:ind w:firstLine="708"/>
        <w:jc w:val="both"/>
        <w:rPr>
          <w:spacing w:val="-2"/>
          <w:sz w:val="28"/>
          <w:szCs w:val="26"/>
        </w:rPr>
      </w:pPr>
      <w:r w:rsidRPr="00C75275">
        <w:rPr>
          <w:spacing w:val="-2"/>
          <w:sz w:val="28"/>
          <w:szCs w:val="26"/>
        </w:rPr>
        <w:t>3. Настоящее постановление вступает в силу с 01.01.202</w:t>
      </w:r>
      <w:r>
        <w:rPr>
          <w:spacing w:val="-2"/>
          <w:sz w:val="28"/>
          <w:szCs w:val="26"/>
        </w:rPr>
        <w:t>5</w:t>
      </w:r>
      <w:r w:rsidRPr="00C75275">
        <w:rPr>
          <w:spacing w:val="-2"/>
          <w:sz w:val="28"/>
          <w:szCs w:val="26"/>
        </w:rPr>
        <w:t xml:space="preserve"> года.</w:t>
      </w:r>
    </w:p>
    <w:p w14:paraId="472D846B" w14:textId="6852A179" w:rsidR="00560A3D" w:rsidRDefault="00560A3D" w:rsidP="00560A3D">
      <w:pPr>
        <w:ind w:right="-1" w:firstLine="708"/>
        <w:jc w:val="both"/>
        <w:rPr>
          <w:spacing w:val="-2"/>
          <w:sz w:val="28"/>
          <w:szCs w:val="26"/>
        </w:rPr>
      </w:pPr>
      <w:r w:rsidRPr="00C75275">
        <w:rPr>
          <w:spacing w:val="-2"/>
          <w:sz w:val="28"/>
          <w:szCs w:val="26"/>
        </w:rPr>
        <w:t>4. Признать утратившим</w:t>
      </w:r>
      <w:r>
        <w:rPr>
          <w:spacing w:val="-2"/>
          <w:sz w:val="28"/>
          <w:szCs w:val="26"/>
        </w:rPr>
        <w:t>и</w:t>
      </w:r>
      <w:r w:rsidRPr="00C75275">
        <w:rPr>
          <w:spacing w:val="-2"/>
          <w:sz w:val="28"/>
          <w:szCs w:val="26"/>
        </w:rPr>
        <w:t xml:space="preserve"> силу с 01.01.202</w:t>
      </w:r>
      <w:r>
        <w:rPr>
          <w:spacing w:val="-2"/>
          <w:sz w:val="28"/>
          <w:szCs w:val="26"/>
        </w:rPr>
        <w:t>5</w:t>
      </w:r>
      <w:r w:rsidRPr="00C75275">
        <w:rPr>
          <w:spacing w:val="-2"/>
          <w:sz w:val="28"/>
          <w:szCs w:val="26"/>
        </w:rPr>
        <w:t xml:space="preserve"> года</w:t>
      </w:r>
      <w:r>
        <w:rPr>
          <w:spacing w:val="-2"/>
          <w:sz w:val="28"/>
          <w:szCs w:val="26"/>
        </w:rPr>
        <w:t>:</w:t>
      </w:r>
      <w:r w:rsidRPr="00C75275">
        <w:rPr>
          <w:spacing w:val="-2"/>
          <w:sz w:val="28"/>
          <w:szCs w:val="26"/>
        </w:rPr>
        <w:t xml:space="preserve"> </w:t>
      </w:r>
    </w:p>
    <w:p w14:paraId="383DD211" w14:textId="70389DB5" w:rsidR="00560A3D" w:rsidRPr="0085724A" w:rsidRDefault="00560A3D" w:rsidP="00560A3D">
      <w:pPr>
        <w:ind w:right="-1" w:firstLine="708"/>
        <w:jc w:val="both"/>
        <w:rPr>
          <w:sz w:val="28"/>
          <w:szCs w:val="26"/>
        </w:rPr>
      </w:pPr>
      <w:r w:rsidRPr="00C75275">
        <w:rPr>
          <w:spacing w:val="-2"/>
          <w:sz w:val="28"/>
          <w:szCs w:val="26"/>
        </w:rPr>
        <w:t xml:space="preserve">постановление администрации Медногорского городского поселения от </w:t>
      </w:r>
      <w:r>
        <w:rPr>
          <w:spacing w:val="-2"/>
          <w:sz w:val="28"/>
          <w:szCs w:val="26"/>
        </w:rPr>
        <w:t>17</w:t>
      </w:r>
      <w:r w:rsidRPr="00C75275">
        <w:rPr>
          <w:spacing w:val="-2"/>
          <w:sz w:val="28"/>
          <w:szCs w:val="26"/>
        </w:rPr>
        <w:t>.1</w:t>
      </w:r>
      <w:r>
        <w:rPr>
          <w:spacing w:val="-2"/>
          <w:sz w:val="28"/>
          <w:szCs w:val="26"/>
        </w:rPr>
        <w:t>2</w:t>
      </w:r>
      <w:r w:rsidRPr="00C75275">
        <w:rPr>
          <w:spacing w:val="-2"/>
          <w:sz w:val="28"/>
          <w:szCs w:val="26"/>
        </w:rPr>
        <w:t>.20</w:t>
      </w:r>
      <w:r>
        <w:rPr>
          <w:spacing w:val="-2"/>
          <w:sz w:val="28"/>
          <w:szCs w:val="26"/>
        </w:rPr>
        <w:t>21</w:t>
      </w:r>
      <w:r w:rsidRPr="00C75275">
        <w:rPr>
          <w:spacing w:val="-2"/>
          <w:sz w:val="28"/>
          <w:szCs w:val="26"/>
        </w:rPr>
        <w:t xml:space="preserve"> № </w:t>
      </w:r>
      <w:r>
        <w:rPr>
          <w:spacing w:val="-2"/>
          <w:sz w:val="28"/>
          <w:szCs w:val="26"/>
        </w:rPr>
        <w:t>118</w:t>
      </w:r>
      <w:r w:rsidRPr="00C75275">
        <w:rPr>
          <w:spacing w:val="-2"/>
          <w:sz w:val="28"/>
          <w:szCs w:val="26"/>
        </w:rPr>
        <w:t xml:space="preserve"> «</w:t>
      </w:r>
      <w:r w:rsidRPr="00184EA2">
        <w:rPr>
          <w:bCs/>
          <w:sz w:val="28"/>
          <w:szCs w:val="28"/>
        </w:rPr>
        <w:t xml:space="preserve">Об утверждении муниципальной программы «Уличное освещение территории Медногорского городского поселения на 2022-2024 </w:t>
      </w:r>
      <w:r w:rsidRPr="0085724A">
        <w:rPr>
          <w:bCs/>
          <w:sz w:val="28"/>
          <w:szCs w:val="28"/>
        </w:rPr>
        <w:t>годы</w:t>
      </w:r>
      <w:r w:rsidRPr="0085724A">
        <w:rPr>
          <w:sz w:val="28"/>
          <w:szCs w:val="26"/>
        </w:rPr>
        <w:t>»;</w:t>
      </w:r>
    </w:p>
    <w:p w14:paraId="36B09DCF" w14:textId="67C0FCCC" w:rsidR="00560A3D" w:rsidRDefault="0085724A" w:rsidP="00560A3D">
      <w:pPr>
        <w:ind w:right="-1" w:firstLine="708"/>
        <w:jc w:val="both"/>
        <w:rPr>
          <w:sz w:val="28"/>
          <w:szCs w:val="28"/>
        </w:rPr>
      </w:pPr>
      <w:r w:rsidRPr="0085724A">
        <w:rPr>
          <w:sz w:val="28"/>
          <w:szCs w:val="28"/>
        </w:rPr>
        <w:t xml:space="preserve">постановление администрации Медногорского городского поселения </w:t>
      </w:r>
      <w:r w:rsidR="00560A3D" w:rsidRPr="0085724A">
        <w:rPr>
          <w:sz w:val="28"/>
          <w:szCs w:val="28"/>
        </w:rPr>
        <w:t xml:space="preserve">от 28.01.2022 № </w:t>
      </w:r>
      <w:r>
        <w:rPr>
          <w:sz w:val="28"/>
          <w:szCs w:val="28"/>
        </w:rPr>
        <w:t>95</w:t>
      </w:r>
      <w:r w:rsidR="00560A3D" w:rsidRPr="0085724A">
        <w:rPr>
          <w:sz w:val="28"/>
          <w:szCs w:val="28"/>
        </w:rPr>
        <w:t xml:space="preserve"> </w:t>
      </w:r>
      <w:r w:rsidR="00560A3D" w:rsidRPr="0085724A">
        <w:rPr>
          <w:sz w:val="28"/>
          <w:szCs w:val="26"/>
        </w:rPr>
        <w:t>«</w:t>
      </w:r>
      <w:r w:rsidRPr="0085724A">
        <w:rPr>
          <w:bCs/>
          <w:sz w:val="28"/>
          <w:szCs w:val="28"/>
        </w:rPr>
        <w:t>О внесении изменений в муниципальную программу «Уличное освещение территории Медногорского городского поселения на 2022-2024 годы», утвержденную постановлением администрации Медногорского городского поселения от 17.12.2021 № 118</w:t>
      </w:r>
      <w:r w:rsidR="00560A3D" w:rsidRPr="0085724A">
        <w:rPr>
          <w:sz w:val="28"/>
          <w:szCs w:val="26"/>
        </w:rPr>
        <w:t>»;</w:t>
      </w:r>
      <w:r w:rsidR="00560A3D" w:rsidRPr="0085724A">
        <w:rPr>
          <w:sz w:val="28"/>
          <w:szCs w:val="28"/>
        </w:rPr>
        <w:t xml:space="preserve"> </w:t>
      </w:r>
    </w:p>
    <w:p w14:paraId="248988A7" w14:textId="31F1A022" w:rsidR="00560A3D" w:rsidRDefault="0085724A" w:rsidP="0085724A">
      <w:pPr>
        <w:ind w:firstLine="708"/>
        <w:jc w:val="both"/>
        <w:rPr>
          <w:sz w:val="28"/>
          <w:szCs w:val="26"/>
        </w:rPr>
      </w:pPr>
      <w:r w:rsidRPr="0085724A">
        <w:rPr>
          <w:sz w:val="28"/>
          <w:szCs w:val="28"/>
        </w:rPr>
        <w:t>постановление администрации Медногорского городского поселения от 2</w:t>
      </w:r>
      <w:r>
        <w:rPr>
          <w:sz w:val="28"/>
          <w:szCs w:val="28"/>
        </w:rPr>
        <w:t>7</w:t>
      </w:r>
      <w:r w:rsidRPr="0085724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5724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5724A">
        <w:rPr>
          <w:sz w:val="28"/>
          <w:szCs w:val="28"/>
        </w:rPr>
        <w:t xml:space="preserve"> № 2</w:t>
      </w:r>
      <w:r>
        <w:rPr>
          <w:sz w:val="28"/>
          <w:szCs w:val="28"/>
        </w:rPr>
        <w:t>2</w:t>
      </w:r>
      <w:r w:rsidRPr="0085724A">
        <w:rPr>
          <w:sz w:val="28"/>
          <w:szCs w:val="28"/>
        </w:rPr>
        <w:t xml:space="preserve"> </w:t>
      </w:r>
      <w:r w:rsidRPr="0085724A">
        <w:rPr>
          <w:sz w:val="28"/>
          <w:szCs w:val="26"/>
        </w:rPr>
        <w:t>«</w:t>
      </w:r>
      <w:r w:rsidR="005E53A3" w:rsidRPr="00184EA2">
        <w:rPr>
          <w:bCs/>
          <w:sz w:val="28"/>
          <w:szCs w:val="28"/>
        </w:rPr>
        <w:t>О</w:t>
      </w:r>
      <w:r w:rsidR="005E53A3">
        <w:rPr>
          <w:bCs/>
          <w:sz w:val="28"/>
          <w:szCs w:val="28"/>
        </w:rPr>
        <w:t xml:space="preserve"> внесении изменений в </w:t>
      </w:r>
      <w:r w:rsidR="005E53A3">
        <w:rPr>
          <w:sz w:val="28"/>
          <w:szCs w:val="28"/>
        </w:rPr>
        <w:t xml:space="preserve">постановление администрации Медногорского городского поселения от 17.12.2021 № 118 «Об утверждении </w:t>
      </w:r>
      <w:r w:rsidR="005E53A3">
        <w:rPr>
          <w:sz w:val="28"/>
          <w:szCs w:val="28"/>
        </w:rPr>
        <w:lastRenderedPageBreak/>
        <w:t xml:space="preserve">муниципальной программы </w:t>
      </w:r>
      <w:r w:rsidR="005E53A3" w:rsidRPr="00184EA2">
        <w:rPr>
          <w:bCs/>
          <w:sz w:val="28"/>
          <w:szCs w:val="28"/>
        </w:rPr>
        <w:t>«Уличное освещение территории Медногорского городского поселения на 2022-2024 годы</w:t>
      </w:r>
      <w:r w:rsidR="005E53A3">
        <w:rPr>
          <w:bCs/>
          <w:sz w:val="28"/>
          <w:szCs w:val="28"/>
        </w:rPr>
        <w:t>»</w:t>
      </w:r>
      <w:r w:rsidRPr="0085724A">
        <w:rPr>
          <w:sz w:val="28"/>
          <w:szCs w:val="26"/>
        </w:rPr>
        <w:t>;</w:t>
      </w:r>
    </w:p>
    <w:p w14:paraId="3CBDCAD3" w14:textId="610F3955" w:rsidR="005E53A3" w:rsidRPr="00184EA2" w:rsidRDefault="005E53A3" w:rsidP="0085724A">
      <w:pPr>
        <w:ind w:firstLine="708"/>
        <w:jc w:val="both"/>
        <w:rPr>
          <w:sz w:val="28"/>
          <w:szCs w:val="28"/>
        </w:rPr>
      </w:pPr>
      <w:r w:rsidRPr="0085724A">
        <w:rPr>
          <w:sz w:val="28"/>
          <w:szCs w:val="28"/>
        </w:rPr>
        <w:t xml:space="preserve">постановление администрации Медногорского городского поселения от </w:t>
      </w:r>
      <w:r>
        <w:rPr>
          <w:sz w:val="28"/>
          <w:szCs w:val="28"/>
        </w:rPr>
        <w:t>16</w:t>
      </w:r>
      <w:r w:rsidRPr="0085724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5724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5724A">
        <w:rPr>
          <w:sz w:val="28"/>
          <w:szCs w:val="28"/>
        </w:rPr>
        <w:t xml:space="preserve"> № 2</w:t>
      </w:r>
      <w:r>
        <w:rPr>
          <w:sz w:val="28"/>
          <w:szCs w:val="28"/>
        </w:rPr>
        <w:t>4</w:t>
      </w:r>
      <w:r w:rsidRPr="0085724A">
        <w:rPr>
          <w:sz w:val="28"/>
          <w:szCs w:val="28"/>
        </w:rPr>
        <w:t xml:space="preserve"> </w:t>
      </w:r>
      <w:r w:rsidRPr="0085724A">
        <w:rPr>
          <w:sz w:val="28"/>
          <w:szCs w:val="26"/>
        </w:rPr>
        <w:t>«</w:t>
      </w:r>
      <w:r w:rsidRPr="00184EA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постановление администрации Медногорского городского поселения от 17.12.2021 № 118 «Об утверждении муниципальной программы </w:t>
      </w:r>
      <w:r w:rsidRPr="00184EA2">
        <w:rPr>
          <w:bCs/>
          <w:sz w:val="28"/>
          <w:szCs w:val="28"/>
        </w:rPr>
        <w:t>«Уличное освещение территории Медногорского городского поселения на 2022-2024 годы</w:t>
      </w:r>
      <w:r w:rsidRPr="0085724A">
        <w:rPr>
          <w:sz w:val="28"/>
          <w:szCs w:val="26"/>
        </w:rPr>
        <w:t>»</w:t>
      </w:r>
      <w:r>
        <w:rPr>
          <w:sz w:val="28"/>
          <w:szCs w:val="26"/>
        </w:rPr>
        <w:t>.</w:t>
      </w:r>
    </w:p>
    <w:p w14:paraId="677EAC02" w14:textId="77777777" w:rsidR="00863C6B" w:rsidRDefault="00863C6B" w:rsidP="00863C6B">
      <w:pPr>
        <w:jc w:val="both"/>
        <w:rPr>
          <w:sz w:val="28"/>
          <w:szCs w:val="28"/>
        </w:rPr>
      </w:pPr>
    </w:p>
    <w:p w14:paraId="6C945053" w14:textId="77777777" w:rsidR="0085724A" w:rsidRDefault="0085724A" w:rsidP="00863C6B">
      <w:pPr>
        <w:jc w:val="both"/>
        <w:rPr>
          <w:sz w:val="28"/>
          <w:szCs w:val="28"/>
        </w:rPr>
      </w:pPr>
    </w:p>
    <w:p w14:paraId="0199B394" w14:textId="77777777" w:rsidR="006F2A62" w:rsidRPr="00184EA2" w:rsidRDefault="006F2A62" w:rsidP="00863C6B">
      <w:pPr>
        <w:jc w:val="both"/>
        <w:rPr>
          <w:sz w:val="28"/>
          <w:szCs w:val="28"/>
        </w:rPr>
      </w:pPr>
    </w:p>
    <w:p w14:paraId="399839D1" w14:textId="77777777" w:rsidR="005E53A3" w:rsidRDefault="005E53A3" w:rsidP="00863C6B">
      <w:pPr>
        <w:jc w:val="both"/>
        <w:rPr>
          <w:sz w:val="28"/>
          <w:szCs w:val="28"/>
        </w:rPr>
      </w:pPr>
    </w:p>
    <w:p w14:paraId="008AE8FF" w14:textId="20175157" w:rsidR="00863C6B" w:rsidRPr="00184EA2" w:rsidRDefault="001D0F23" w:rsidP="00863C6B">
      <w:pPr>
        <w:jc w:val="both"/>
        <w:rPr>
          <w:sz w:val="28"/>
          <w:szCs w:val="28"/>
        </w:rPr>
      </w:pPr>
      <w:r w:rsidRPr="00184EA2">
        <w:rPr>
          <w:sz w:val="28"/>
          <w:szCs w:val="28"/>
        </w:rPr>
        <w:t>Исполняющая обязанности</w:t>
      </w:r>
      <w:r w:rsidR="00863C6B" w:rsidRPr="00184EA2">
        <w:rPr>
          <w:sz w:val="28"/>
          <w:szCs w:val="28"/>
        </w:rPr>
        <w:tab/>
      </w:r>
    </w:p>
    <w:p w14:paraId="6C1922E7" w14:textId="77777777" w:rsidR="00AD1B9E" w:rsidRPr="00184EA2" w:rsidRDefault="00AD1B9E" w:rsidP="00863C6B">
      <w:pPr>
        <w:rPr>
          <w:sz w:val="28"/>
          <w:szCs w:val="28"/>
        </w:rPr>
      </w:pPr>
      <w:r w:rsidRPr="00184EA2">
        <w:rPr>
          <w:sz w:val="28"/>
          <w:szCs w:val="28"/>
        </w:rPr>
        <w:t>Глав</w:t>
      </w:r>
      <w:r w:rsidR="001D0F23" w:rsidRPr="00184EA2">
        <w:rPr>
          <w:sz w:val="28"/>
          <w:szCs w:val="28"/>
        </w:rPr>
        <w:t>ы</w:t>
      </w:r>
      <w:r w:rsidRPr="00184EA2">
        <w:rPr>
          <w:sz w:val="28"/>
          <w:szCs w:val="28"/>
        </w:rPr>
        <w:t xml:space="preserve"> местной администрации </w:t>
      </w:r>
    </w:p>
    <w:p w14:paraId="1B5CD9F6" w14:textId="77777777" w:rsidR="00AD1B9E" w:rsidRPr="00184EA2" w:rsidRDefault="00AD1B9E" w:rsidP="00AD1B9E">
      <w:pPr>
        <w:rPr>
          <w:sz w:val="28"/>
          <w:szCs w:val="28"/>
        </w:rPr>
      </w:pPr>
      <w:r w:rsidRPr="00184EA2">
        <w:rPr>
          <w:sz w:val="28"/>
          <w:szCs w:val="28"/>
        </w:rPr>
        <w:t xml:space="preserve">Медногорского городского поселения          </w:t>
      </w:r>
      <w:r w:rsidR="001D0F23" w:rsidRPr="00184EA2">
        <w:rPr>
          <w:sz w:val="28"/>
          <w:szCs w:val="28"/>
        </w:rPr>
        <w:t xml:space="preserve">                           </w:t>
      </w:r>
      <w:r w:rsidRPr="00184EA2">
        <w:rPr>
          <w:sz w:val="28"/>
          <w:szCs w:val="28"/>
        </w:rPr>
        <w:t xml:space="preserve"> </w:t>
      </w:r>
      <w:r w:rsidR="001D0F23" w:rsidRPr="00184EA2">
        <w:rPr>
          <w:sz w:val="28"/>
          <w:szCs w:val="28"/>
        </w:rPr>
        <w:t>Г.Н. Байрамукова</w:t>
      </w:r>
    </w:p>
    <w:p w14:paraId="54227C05" w14:textId="77777777" w:rsidR="00863C6B" w:rsidRPr="00184EA2" w:rsidRDefault="00863C6B" w:rsidP="00863C6B">
      <w:pPr>
        <w:rPr>
          <w:sz w:val="28"/>
          <w:szCs w:val="28"/>
        </w:rPr>
      </w:pPr>
    </w:p>
    <w:p w14:paraId="49FCBADC" w14:textId="77777777" w:rsidR="00863C6B" w:rsidRPr="00184EA2" w:rsidRDefault="00863C6B" w:rsidP="0031693A">
      <w:pPr>
        <w:jc w:val="center"/>
        <w:rPr>
          <w:sz w:val="28"/>
          <w:szCs w:val="28"/>
        </w:rPr>
      </w:pPr>
    </w:p>
    <w:p w14:paraId="7F996B1A" w14:textId="77777777" w:rsidR="00295D79" w:rsidRPr="00184EA2" w:rsidRDefault="00295D79" w:rsidP="00295D79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p w14:paraId="3BAEB4D7" w14:textId="77777777" w:rsidR="00295D79" w:rsidRPr="00184EA2" w:rsidRDefault="00295D79" w:rsidP="00295D79">
      <w:pPr>
        <w:widowControl/>
        <w:autoSpaceDE/>
        <w:autoSpaceDN/>
        <w:adjustRightInd/>
        <w:rPr>
          <w:sz w:val="28"/>
          <w:szCs w:val="28"/>
        </w:rPr>
      </w:pPr>
      <w:r w:rsidRPr="00184EA2">
        <w:rPr>
          <w:sz w:val="28"/>
          <w:szCs w:val="28"/>
        </w:rPr>
        <w:br/>
      </w:r>
    </w:p>
    <w:p w14:paraId="385C6144" w14:textId="77777777" w:rsidR="00295D79" w:rsidRPr="00184EA2" w:rsidRDefault="00295D79" w:rsidP="00295D79">
      <w:pPr>
        <w:widowControl/>
        <w:autoSpaceDE/>
        <w:autoSpaceDN/>
        <w:adjustRightInd/>
        <w:rPr>
          <w:sz w:val="28"/>
          <w:szCs w:val="28"/>
        </w:rPr>
      </w:pPr>
    </w:p>
    <w:p w14:paraId="4B0C3A48" w14:textId="77777777" w:rsidR="001D0F23" w:rsidRPr="00184EA2" w:rsidRDefault="001D0F23">
      <w:pPr>
        <w:widowControl/>
        <w:autoSpaceDE/>
        <w:autoSpaceDN/>
        <w:adjustRightInd/>
        <w:rPr>
          <w:sz w:val="28"/>
          <w:szCs w:val="28"/>
        </w:rPr>
      </w:pPr>
      <w:r w:rsidRPr="00184EA2">
        <w:rPr>
          <w:sz w:val="28"/>
          <w:szCs w:val="28"/>
        </w:rPr>
        <w:br w:type="page"/>
      </w:r>
    </w:p>
    <w:p w14:paraId="2F24A80F" w14:textId="77777777" w:rsidR="00295D79" w:rsidRPr="00184EA2" w:rsidRDefault="001D0F23" w:rsidP="001D0F23">
      <w:pPr>
        <w:widowControl/>
        <w:shd w:val="clear" w:color="auto" w:fill="FFFFFF"/>
        <w:autoSpaceDE/>
        <w:autoSpaceDN/>
        <w:adjustRightInd/>
        <w:ind w:left="4536"/>
        <w:rPr>
          <w:sz w:val="28"/>
          <w:szCs w:val="28"/>
        </w:rPr>
      </w:pPr>
      <w:r w:rsidRPr="00184EA2">
        <w:rPr>
          <w:sz w:val="28"/>
          <w:szCs w:val="28"/>
        </w:rPr>
        <w:t>Пр</w:t>
      </w:r>
      <w:r w:rsidR="00295D79" w:rsidRPr="00184EA2">
        <w:rPr>
          <w:sz w:val="28"/>
          <w:szCs w:val="28"/>
        </w:rPr>
        <w:t>иложение </w:t>
      </w:r>
    </w:p>
    <w:p w14:paraId="2C50215D" w14:textId="77777777" w:rsidR="00295D79" w:rsidRPr="00184EA2" w:rsidRDefault="00295D79" w:rsidP="001D0F23">
      <w:pPr>
        <w:widowControl/>
        <w:shd w:val="clear" w:color="auto" w:fill="FFFFFF"/>
        <w:autoSpaceDE/>
        <w:autoSpaceDN/>
        <w:adjustRightInd/>
        <w:ind w:left="4536"/>
        <w:rPr>
          <w:sz w:val="28"/>
          <w:szCs w:val="28"/>
        </w:rPr>
      </w:pPr>
      <w:r w:rsidRPr="00184EA2">
        <w:rPr>
          <w:sz w:val="28"/>
          <w:szCs w:val="28"/>
        </w:rPr>
        <w:t>к постановлению администрации</w:t>
      </w:r>
    </w:p>
    <w:p w14:paraId="191CC56E" w14:textId="77777777" w:rsidR="00295D79" w:rsidRPr="00184EA2" w:rsidRDefault="001D0F23" w:rsidP="001D0F23">
      <w:pPr>
        <w:widowControl/>
        <w:shd w:val="clear" w:color="auto" w:fill="FFFFFF"/>
        <w:autoSpaceDE/>
        <w:autoSpaceDN/>
        <w:adjustRightInd/>
        <w:ind w:left="4536"/>
        <w:rPr>
          <w:sz w:val="28"/>
          <w:szCs w:val="28"/>
        </w:rPr>
      </w:pPr>
      <w:r w:rsidRPr="00184EA2">
        <w:rPr>
          <w:sz w:val="28"/>
          <w:szCs w:val="28"/>
        </w:rPr>
        <w:t>Медногорского</w:t>
      </w:r>
      <w:r w:rsidR="00295D79" w:rsidRPr="00184EA2">
        <w:rPr>
          <w:sz w:val="28"/>
          <w:szCs w:val="28"/>
        </w:rPr>
        <w:t xml:space="preserve"> </w:t>
      </w:r>
      <w:r w:rsidR="005B5C6D" w:rsidRPr="00184EA2">
        <w:rPr>
          <w:sz w:val="28"/>
          <w:szCs w:val="28"/>
        </w:rPr>
        <w:t>городского поселения</w:t>
      </w:r>
    </w:p>
    <w:p w14:paraId="7FCEBBDD" w14:textId="24BD6341" w:rsidR="001D0F23" w:rsidRPr="00184EA2" w:rsidRDefault="003B13DD" w:rsidP="001D0F23">
      <w:pPr>
        <w:widowControl/>
        <w:shd w:val="clear" w:color="auto" w:fill="FFFFFF"/>
        <w:autoSpaceDE/>
        <w:autoSpaceDN/>
        <w:adjustRightInd/>
        <w:ind w:left="4536"/>
        <w:rPr>
          <w:sz w:val="28"/>
          <w:szCs w:val="28"/>
        </w:rPr>
      </w:pPr>
      <w:r>
        <w:rPr>
          <w:sz w:val="28"/>
          <w:szCs w:val="28"/>
        </w:rPr>
        <w:t>о</w:t>
      </w:r>
      <w:r w:rsidR="00295D79" w:rsidRPr="00184EA2">
        <w:rPr>
          <w:sz w:val="28"/>
          <w:szCs w:val="28"/>
        </w:rPr>
        <w:t>т</w:t>
      </w:r>
      <w:r w:rsidR="001D0F23" w:rsidRPr="00184EA2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1D0F23" w:rsidRPr="00184EA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1D0F23" w:rsidRPr="00184EA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D0F23" w:rsidRPr="00184EA2">
        <w:rPr>
          <w:sz w:val="28"/>
          <w:szCs w:val="28"/>
        </w:rPr>
        <w:t xml:space="preserve"> № 1</w:t>
      </w:r>
      <w:r>
        <w:rPr>
          <w:sz w:val="28"/>
          <w:szCs w:val="28"/>
        </w:rPr>
        <w:t>72</w:t>
      </w:r>
      <w:r w:rsidR="00295D79" w:rsidRPr="00184EA2">
        <w:rPr>
          <w:sz w:val="28"/>
          <w:szCs w:val="28"/>
        </w:rPr>
        <w:t xml:space="preserve"> </w:t>
      </w:r>
    </w:p>
    <w:p w14:paraId="390A0240" w14:textId="77777777" w:rsidR="001D0F23" w:rsidRPr="00184EA2" w:rsidRDefault="001D0F23" w:rsidP="001D0F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5005198E" w14:textId="77777777" w:rsidR="001D0F23" w:rsidRPr="00184EA2" w:rsidRDefault="00295D79" w:rsidP="001D0F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84EA2">
        <w:rPr>
          <w:b/>
          <w:bCs/>
          <w:sz w:val="28"/>
          <w:szCs w:val="28"/>
        </w:rPr>
        <w:t xml:space="preserve">Муниципальная программа </w:t>
      </w:r>
    </w:p>
    <w:p w14:paraId="6EB24149" w14:textId="77777777" w:rsidR="001D0F23" w:rsidRPr="00184EA2" w:rsidRDefault="001D0F23" w:rsidP="001D0F2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84EA2">
        <w:rPr>
          <w:b/>
          <w:bCs/>
          <w:sz w:val="28"/>
          <w:szCs w:val="28"/>
        </w:rPr>
        <w:t>«</w:t>
      </w:r>
      <w:r w:rsidR="00295D79" w:rsidRPr="00184EA2">
        <w:rPr>
          <w:b/>
          <w:bCs/>
          <w:sz w:val="28"/>
          <w:szCs w:val="28"/>
        </w:rPr>
        <w:t xml:space="preserve">Уличное освещение </w:t>
      </w:r>
      <w:r w:rsidRPr="00184EA2">
        <w:rPr>
          <w:b/>
          <w:bCs/>
          <w:sz w:val="28"/>
          <w:szCs w:val="28"/>
        </w:rPr>
        <w:t>Медногорского</w:t>
      </w:r>
      <w:r w:rsidR="00295D79" w:rsidRPr="00184EA2">
        <w:rPr>
          <w:b/>
          <w:bCs/>
          <w:sz w:val="28"/>
          <w:szCs w:val="28"/>
        </w:rPr>
        <w:t xml:space="preserve"> </w:t>
      </w:r>
      <w:r w:rsidR="005B5C6D" w:rsidRPr="00184EA2">
        <w:rPr>
          <w:b/>
          <w:bCs/>
          <w:sz w:val="28"/>
          <w:szCs w:val="28"/>
        </w:rPr>
        <w:t>городского поселения</w:t>
      </w:r>
      <w:r w:rsidR="00295D79" w:rsidRPr="00184EA2">
        <w:rPr>
          <w:b/>
          <w:bCs/>
          <w:sz w:val="28"/>
          <w:szCs w:val="28"/>
        </w:rPr>
        <w:t xml:space="preserve"> </w:t>
      </w:r>
    </w:p>
    <w:p w14:paraId="477F9284" w14:textId="3402C293" w:rsidR="00295D79" w:rsidRPr="00184EA2" w:rsidRDefault="00295D79" w:rsidP="001D0F23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184EA2">
        <w:rPr>
          <w:b/>
          <w:bCs/>
          <w:sz w:val="28"/>
          <w:szCs w:val="28"/>
        </w:rPr>
        <w:t>на 202</w:t>
      </w:r>
      <w:r w:rsidR="003B13DD">
        <w:rPr>
          <w:b/>
          <w:bCs/>
          <w:sz w:val="28"/>
          <w:szCs w:val="28"/>
        </w:rPr>
        <w:t>5</w:t>
      </w:r>
      <w:r w:rsidRPr="00184EA2">
        <w:rPr>
          <w:b/>
          <w:bCs/>
          <w:sz w:val="28"/>
          <w:szCs w:val="28"/>
        </w:rPr>
        <w:t>-202</w:t>
      </w:r>
      <w:r w:rsidR="003B13DD">
        <w:rPr>
          <w:b/>
          <w:bCs/>
          <w:sz w:val="28"/>
          <w:szCs w:val="28"/>
        </w:rPr>
        <w:t>7</w:t>
      </w:r>
      <w:r w:rsidRPr="00184EA2">
        <w:rPr>
          <w:b/>
          <w:bCs/>
          <w:sz w:val="28"/>
          <w:szCs w:val="28"/>
        </w:rPr>
        <w:t xml:space="preserve"> годы</w:t>
      </w:r>
      <w:r w:rsidR="001D0F23" w:rsidRPr="00184EA2">
        <w:rPr>
          <w:b/>
          <w:bCs/>
          <w:sz w:val="28"/>
          <w:szCs w:val="28"/>
        </w:rPr>
        <w:t>»</w:t>
      </w:r>
    </w:p>
    <w:p w14:paraId="0424BBAE" w14:textId="77777777" w:rsidR="00295D79" w:rsidRDefault="00295D79" w:rsidP="00A352F3">
      <w:pPr>
        <w:widowControl/>
        <w:autoSpaceDE/>
        <w:autoSpaceDN/>
        <w:adjustRightInd/>
        <w:ind w:left="709" w:firstLine="284"/>
        <w:rPr>
          <w:b/>
          <w:bCs/>
          <w:sz w:val="28"/>
          <w:szCs w:val="28"/>
          <w:shd w:val="clear" w:color="auto" w:fill="FFFFFF"/>
        </w:rPr>
      </w:pPr>
      <w:r w:rsidRPr="00184EA2">
        <w:rPr>
          <w:sz w:val="28"/>
          <w:szCs w:val="28"/>
        </w:rPr>
        <w:br/>
      </w:r>
      <w:r w:rsidRPr="00184EA2">
        <w:rPr>
          <w:b/>
          <w:bCs/>
          <w:sz w:val="28"/>
          <w:szCs w:val="28"/>
          <w:shd w:val="clear" w:color="auto" w:fill="FFFFFF"/>
        </w:rPr>
        <w:t>1. Паспорт муниципальной программы</w:t>
      </w:r>
    </w:p>
    <w:p w14:paraId="47AFC1D2" w14:textId="77777777" w:rsidR="003B13DD" w:rsidRPr="00184EA2" w:rsidRDefault="003B13DD" w:rsidP="00A352F3">
      <w:pPr>
        <w:widowControl/>
        <w:shd w:val="clear" w:color="auto" w:fill="FFFFFF"/>
        <w:autoSpaceDE/>
        <w:autoSpaceDN/>
        <w:adjustRightInd/>
        <w:ind w:left="709" w:firstLine="284"/>
        <w:rPr>
          <w:b/>
          <w:bCs/>
          <w:sz w:val="28"/>
          <w:szCs w:val="28"/>
        </w:rPr>
      </w:pPr>
      <w:r w:rsidRPr="00184EA2">
        <w:rPr>
          <w:b/>
          <w:bCs/>
          <w:sz w:val="28"/>
          <w:szCs w:val="28"/>
        </w:rPr>
        <w:t xml:space="preserve">«Уличное освещение Медногорского городского поселения </w:t>
      </w:r>
    </w:p>
    <w:p w14:paraId="2C33AF42" w14:textId="3CAB70C7" w:rsidR="003B13DD" w:rsidRPr="00184EA2" w:rsidRDefault="003B13DD" w:rsidP="00A352F3">
      <w:pPr>
        <w:widowControl/>
        <w:autoSpaceDE/>
        <w:autoSpaceDN/>
        <w:adjustRightInd/>
        <w:ind w:left="709" w:firstLine="284"/>
        <w:rPr>
          <w:sz w:val="28"/>
          <w:szCs w:val="28"/>
        </w:rPr>
      </w:pPr>
      <w:r w:rsidRPr="00184EA2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184E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184EA2">
        <w:rPr>
          <w:b/>
          <w:bCs/>
          <w:sz w:val="28"/>
          <w:szCs w:val="28"/>
        </w:rPr>
        <w:t xml:space="preserve"> годы»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45"/>
      </w:tblGrid>
      <w:tr w:rsidR="001D0F23" w:rsidRPr="00184EA2" w14:paraId="689E998D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0C101" w14:textId="77777777" w:rsidR="00295D79" w:rsidRPr="00184EA2" w:rsidRDefault="00295D79" w:rsidP="00295D7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38FF15" w14:textId="434451FA" w:rsidR="00295D79" w:rsidRPr="00184EA2" w:rsidRDefault="00295D79" w:rsidP="00A352F3">
            <w:pPr>
              <w:widowControl/>
              <w:autoSpaceDE/>
              <w:autoSpaceDN/>
              <w:adjustRightInd/>
              <w:ind w:left="64"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 xml:space="preserve">«Уличное освещение </w:t>
            </w:r>
            <w:r w:rsidR="001D0F23" w:rsidRPr="00184EA2">
              <w:rPr>
                <w:sz w:val="28"/>
                <w:szCs w:val="28"/>
              </w:rPr>
              <w:t>Медногорского</w:t>
            </w:r>
            <w:r w:rsidRPr="00184EA2">
              <w:rPr>
                <w:sz w:val="28"/>
                <w:szCs w:val="28"/>
              </w:rPr>
              <w:t xml:space="preserve"> </w:t>
            </w:r>
            <w:r w:rsidR="005B5C6D" w:rsidRPr="00184EA2">
              <w:rPr>
                <w:sz w:val="28"/>
                <w:szCs w:val="28"/>
              </w:rPr>
              <w:t>городского поселения</w:t>
            </w:r>
            <w:r w:rsidRPr="00184EA2">
              <w:rPr>
                <w:sz w:val="28"/>
                <w:szCs w:val="28"/>
              </w:rPr>
              <w:t xml:space="preserve"> на 202</w:t>
            </w:r>
            <w:r w:rsidR="003B13DD">
              <w:rPr>
                <w:sz w:val="28"/>
                <w:szCs w:val="28"/>
              </w:rPr>
              <w:t>5</w:t>
            </w:r>
            <w:r w:rsidRPr="00184EA2">
              <w:rPr>
                <w:sz w:val="28"/>
                <w:szCs w:val="28"/>
              </w:rPr>
              <w:t xml:space="preserve"> – 202</w:t>
            </w:r>
            <w:r w:rsidR="003B13DD">
              <w:rPr>
                <w:sz w:val="28"/>
                <w:szCs w:val="28"/>
              </w:rPr>
              <w:t>7</w:t>
            </w:r>
            <w:r w:rsidRPr="00184EA2">
              <w:rPr>
                <w:sz w:val="28"/>
                <w:szCs w:val="28"/>
              </w:rPr>
              <w:t xml:space="preserve"> годы»</w:t>
            </w:r>
          </w:p>
        </w:tc>
      </w:tr>
      <w:tr w:rsidR="001D0F23" w:rsidRPr="00184EA2" w14:paraId="50A2DFD0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596A8" w14:textId="77777777" w:rsidR="00295D79" w:rsidRPr="00184EA2" w:rsidRDefault="00295D79" w:rsidP="00295D7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17C1A" w14:textId="77777777" w:rsidR="00295D79" w:rsidRPr="00184EA2" w:rsidRDefault="00295D79" w:rsidP="00A352F3">
            <w:pPr>
              <w:widowControl/>
              <w:autoSpaceDE/>
              <w:autoSpaceDN/>
              <w:adjustRightInd/>
              <w:ind w:left="64"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 xml:space="preserve">Администрация </w:t>
            </w:r>
            <w:r w:rsidR="001D0F23" w:rsidRPr="00184EA2">
              <w:rPr>
                <w:sz w:val="28"/>
                <w:szCs w:val="28"/>
              </w:rPr>
              <w:t>Медногорского</w:t>
            </w:r>
            <w:r w:rsidRPr="00184EA2">
              <w:rPr>
                <w:sz w:val="28"/>
                <w:szCs w:val="28"/>
              </w:rPr>
              <w:t xml:space="preserve"> </w:t>
            </w:r>
            <w:r w:rsidR="00743344" w:rsidRPr="00184EA2">
              <w:rPr>
                <w:sz w:val="28"/>
                <w:szCs w:val="28"/>
              </w:rPr>
              <w:t>городского поселения</w:t>
            </w:r>
          </w:p>
        </w:tc>
      </w:tr>
      <w:tr w:rsidR="001D0F23" w:rsidRPr="00184EA2" w14:paraId="19051396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11DC2" w14:textId="77777777" w:rsidR="00295D79" w:rsidRPr="00184EA2" w:rsidRDefault="00295D79" w:rsidP="00295D7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F643B" w14:textId="77777777" w:rsidR="00295D79" w:rsidRPr="00184EA2" w:rsidRDefault="00295D79" w:rsidP="00A352F3">
            <w:pPr>
              <w:widowControl/>
              <w:autoSpaceDE/>
              <w:autoSpaceDN/>
              <w:adjustRightInd/>
              <w:ind w:left="64"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-</w:t>
            </w:r>
          </w:p>
        </w:tc>
      </w:tr>
      <w:tr w:rsidR="001D0F23" w:rsidRPr="00184EA2" w14:paraId="3293B0A1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D278C" w14:textId="77777777" w:rsidR="00295D79" w:rsidRPr="00184EA2" w:rsidRDefault="00295D79" w:rsidP="0074334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31FB1" w14:textId="77777777" w:rsidR="00295D79" w:rsidRPr="00184EA2" w:rsidRDefault="00295D79" w:rsidP="00A352F3">
            <w:pPr>
              <w:widowControl/>
              <w:autoSpaceDE/>
              <w:autoSpaceDN/>
              <w:adjustRightInd/>
              <w:ind w:left="64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 xml:space="preserve">Комплексное решение проблемы обеспечения потребности </w:t>
            </w:r>
            <w:r w:rsidR="00743344" w:rsidRPr="00184EA2">
              <w:rPr>
                <w:sz w:val="28"/>
                <w:szCs w:val="28"/>
              </w:rPr>
              <w:t>город</w:t>
            </w:r>
            <w:r w:rsidRPr="00184EA2">
              <w:rPr>
                <w:sz w:val="28"/>
                <w:szCs w:val="28"/>
              </w:rPr>
              <w:t>ского поселения в среде проживания, отвечающей современным требованиям, повышение безопасности функционирования транспортной системы поселения, повышение уровня комфортности пребывания на территории поселения, повышение эффективности использования бюджетного финансирования, направляемого на цели развития благоустройства.</w:t>
            </w:r>
          </w:p>
        </w:tc>
      </w:tr>
      <w:tr w:rsidR="001D0F23" w:rsidRPr="00184EA2" w14:paraId="22D7EFCE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BD678" w14:textId="77777777" w:rsidR="00295D79" w:rsidRPr="00184EA2" w:rsidRDefault="00295D79" w:rsidP="0074334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FAC77" w14:textId="7DCED4BB" w:rsidR="00295D79" w:rsidRPr="00184EA2" w:rsidRDefault="00295D79" w:rsidP="00A352F3">
            <w:pPr>
              <w:widowControl/>
              <w:autoSpaceDE/>
              <w:autoSpaceDN/>
              <w:adjustRightInd/>
              <w:ind w:left="64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-содержание</w:t>
            </w:r>
            <w:r w:rsidR="00743344" w:rsidRPr="00184EA2">
              <w:rPr>
                <w:sz w:val="28"/>
                <w:szCs w:val="28"/>
              </w:rPr>
              <w:t xml:space="preserve"> и ремонт</w:t>
            </w:r>
            <w:r w:rsidRPr="00184EA2">
              <w:rPr>
                <w:sz w:val="28"/>
                <w:szCs w:val="28"/>
              </w:rPr>
              <w:t xml:space="preserve"> уличного освещения в </w:t>
            </w:r>
            <w:r w:rsidR="00743344" w:rsidRPr="00184EA2">
              <w:rPr>
                <w:sz w:val="28"/>
                <w:szCs w:val="28"/>
              </w:rPr>
              <w:t>город</w:t>
            </w:r>
            <w:r w:rsidRPr="00184EA2">
              <w:rPr>
                <w:sz w:val="28"/>
                <w:szCs w:val="28"/>
              </w:rPr>
              <w:t>ском поселении,</w:t>
            </w:r>
            <w:r w:rsidRPr="00184EA2">
              <w:rPr>
                <w:sz w:val="28"/>
                <w:szCs w:val="28"/>
              </w:rPr>
              <w:br/>
              <w:t>-повышение эффективности и надежности уличного освещения,</w:t>
            </w:r>
            <w:r w:rsidRPr="00184EA2">
              <w:rPr>
                <w:sz w:val="28"/>
                <w:szCs w:val="28"/>
              </w:rPr>
              <w:br/>
              <w:t xml:space="preserve">-экономное использование электроэнергии и средств, выделяемых на содержание </w:t>
            </w:r>
            <w:r w:rsidR="00743344" w:rsidRPr="00184EA2">
              <w:rPr>
                <w:sz w:val="28"/>
                <w:szCs w:val="28"/>
              </w:rPr>
              <w:t>улич</w:t>
            </w:r>
            <w:r w:rsidRPr="00184EA2">
              <w:rPr>
                <w:sz w:val="28"/>
                <w:szCs w:val="28"/>
              </w:rPr>
              <w:t>ного освещения,</w:t>
            </w:r>
            <w:r w:rsidRPr="00184EA2">
              <w:rPr>
                <w:sz w:val="28"/>
                <w:szCs w:val="28"/>
              </w:rPr>
              <w:br/>
              <w:t xml:space="preserve">-содержание и текущее обслуживание существующих объектов </w:t>
            </w:r>
            <w:r w:rsidR="00743344" w:rsidRPr="00184EA2">
              <w:rPr>
                <w:sz w:val="28"/>
                <w:szCs w:val="28"/>
              </w:rPr>
              <w:t>уличного освещения</w:t>
            </w:r>
            <w:r w:rsidRPr="00184EA2">
              <w:rPr>
                <w:sz w:val="28"/>
                <w:szCs w:val="28"/>
              </w:rPr>
              <w:t>,</w:t>
            </w:r>
            <w:r w:rsidRPr="00184EA2">
              <w:rPr>
                <w:sz w:val="28"/>
                <w:szCs w:val="28"/>
              </w:rPr>
              <w:br/>
              <w:t xml:space="preserve">-реконструкция существующих объектов </w:t>
            </w:r>
            <w:r w:rsidR="00743344" w:rsidRPr="00184EA2">
              <w:rPr>
                <w:sz w:val="28"/>
                <w:szCs w:val="28"/>
              </w:rPr>
              <w:t>уличного освещения</w:t>
            </w:r>
            <w:r w:rsidRPr="00184EA2">
              <w:rPr>
                <w:sz w:val="28"/>
                <w:szCs w:val="28"/>
              </w:rPr>
              <w:t>,</w:t>
            </w:r>
            <w:r w:rsidRPr="00184EA2">
              <w:rPr>
                <w:sz w:val="28"/>
                <w:szCs w:val="28"/>
              </w:rPr>
              <w:br/>
              <w:t> - размещение и строительст</w:t>
            </w:r>
            <w:r w:rsidR="00743344" w:rsidRPr="00184EA2">
              <w:rPr>
                <w:sz w:val="28"/>
                <w:szCs w:val="28"/>
              </w:rPr>
              <w:t>во новых объектов уличного освещения</w:t>
            </w:r>
            <w:r w:rsidRPr="00184EA2">
              <w:rPr>
                <w:sz w:val="28"/>
                <w:szCs w:val="28"/>
              </w:rPr>
              <w:t>.</w:t>
            </w:r>
          </w:p>
        </w:tc>
      </w:tr>
      <w:tr w:rsidR="001D0F23" w:rsidRPr="00184EA2" w14:paraId="0ECF8EAE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76982" w14:textId="77777777" w:rsidR="00295D79" w:rsidRPr="00184EA2" w:rsidRDefault="00295D79" w:rsidP="00295D7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783FF" w14:textId="50FE3E11" w:rsidR="00295D79" w:rsidRPr="00184EA2" w:rsidRDefault="00295D79" w:rsidP="00A352F3">
            <w:pPr>
              <w:widowControl/>
              <w:autoSpaceDE/>
              <w:autoSpaceDN/>
              <w:adjustRightInd/>
              <w:ind w:left="64"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202</w:t>
            </w:r>
            <w:r w:rsidR="003B13DD">
              <w:rPr>
                <w:sz w:val="28"/>
                <w:szCs w:val="28"/>
              </w:rPr>
              <w:t>5</w:t>
            </w:r>
            <w:r w:rsidRPr="00184EA2">
              <w:rPr>
                <w:sz w:val="28"/>
                <w:szCs w:val="28"/>
              </w:rPr>
              <w:t>-202</w:t>
            </w:r>
            <w:r w:rsidR="003B13DD">
              <w:rPr>
                <w:sz w:val="28"/>
                <w:szCs w:val="28"/>
              </w:rPr>
              <w:t>7</w:t>
            </w:r>
            <w:r w:rsidRPr="00184EA2">
              <w:rPr>
                <w:sz w:val="28"/>
                <w:szCs w:val="28"/>
              </w:rPr>
              <w:t xml:space="preserve"> годы</w:t>
            </w:r>
          </w:p>
        </w:tc>
      </w:tr>
      <w:tr w:rsidR="001D0F23" w:rsidRPr="00184EA2" w14:paraId="58F51DDE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14FCC" w14:textId="77777777" w:rsidR="00295D79" w:rsidRPr="00184EA2" w:rsidRDefault="00295D79" w:rsidP="00295D7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F33DB" w14:textId="02C3F5FC" w:rsidR="00295D79" w:rsidRPr="00184EA2" w:rsidRDefault="00295D79" w:rsidP="00A352F3">
            <w:pPr>
              <w:widowControl/>
              <w:autoSpaceDE/>
              <w:autoSpaceDN/>
              <w:adjustRightInd/>
              <w:spacing w:line="276" w:lineRule="auto"/>
              <w:ind w:left="64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Общий объем финансирования Программы за счет средств бюджета поселения –</w:t>
            </w:r>
            <w:r w:rsidR="00BC2F03" w:rsidRPr="00184EA2">
              <w:rPr>
                <w:sz w:val="28"/>
                <w:szCs w:val="28"/>
              </w:rPr>
              <w:t xml:space="preserve"> </w:t>
            </w:r>
            <w:r w:rsidR="003B13DD">
              <w:rPr>
                <w:sz w:val="28"/>
                <w:szCs w:val="28"/>
              </w:rPr>
              <w:t>2200,0</w:t>
            </w:r>
            <w:r w:rsidR="00BC2F03" w:rsidRPr="00184EA2">
              <w:rPr>
                <w:sz w:val="28"/>
                <w:szCs w:val="28"/>
              </w:rPr>
              <w:t xml:space="preserve"> </w:t>
            </w:r>
            <w:r w:rsidRPr="00184EA2">
              <w:rPr>
                <w:sz w:val="28"/>
                <w:szCs w:val="28"/>
              </w:rPr>
              <w:t>тыс. руб., в том числе:</w:t>
            </w:r>
            <w:r w:rsidRPr="00184EA2">
              <w:rPr>
                <w:sz w:val="28"/>
                <w:szCs w:val="28"/>
              </w:rPr>
              <w:br/>
              <w:t>202</w:t>
            </w:r>
            <w:r w:rsidR="003B13DD">
              <w:rPr>
                <w:sz w:val="28"/>
                <w:szCs w:val="28"/>
              </w:rPr>
              <w:t>5</w:t>
            </w:r>
            <w:r w:rsidRPr="00184EA2">
              <w:rPr>
                <w:sz w:val="28"/>
                <w:szCs w:val="28"/>
              </w:rPr>
              <w:t xml:space="preserve"> год - </w:t>
            </w:r>
            <w:r w:rsidR="003B13DD">
              <w:rPr>
                <w:sz w:val="28"/>
                <w:szCs w:val="28"/>
              </w:rPr>
              <w:t>1000</w:t>
            </w:r>
            <w:r w:rsidRPr="00184EA2">
              <w:rPr>
                <w:sz w:val="28"/>
                <w:szCs w:val="28"/>
              </w:rPr>
              <w:t>,0 тыс.</w:t>
            </w:r>
            <w:r w:rsidR="003B13DD">
              <w:rPr>
                <w:sz w:val="28"/>
                <w:szCs w:val="28"/>
              </w:rPr>
              <w:t xml:space="preserve"> </w:t>
            </w:r>
            <w:r w:rsidRPr="00184EA2">
              <w:rPr>
                <w:sz w:val="28"/>
                <w:szCs w:val="28"/>
              </w:rPr>
              <w:t>руб.</w:t>
            </w:r>
            <w:r w:rsidRPr="00184EA2">
              <w:rPr>
                <w:sz w:val="28"/>
                <w:szCs w:val="28"/>
              </w:rPr>
              <w:br/>
              <w:t>202</w:t>
            </w:r>
            <w:r w:rsidR="003B13DD">
              <w:rPr>
                <w:sz w:val="28"/>
                <w:szCs w:val="28"/>
              </w:rPr>
              <w:t>6</w:t>
            </w:r>
            <w:r w:rsidR="00743344" w:rsidRPr="00184EA2">
              <w:rPr>
                <w:sz w:val="28"/>
                <w:szCs w:val="28"/>
              </w:rPr>
              <w:t xml:space="preserve"> год </w:t>
            </w:r>
            <w:r w:rsidR="003B13DD">
              <w:rPr>
                <w:sz w:val="28"/>
                <w:szCs w:val="28"/>
              </w:rPr>
              <w:t>–</w:t>
            </w:r>
            <w:r w:rsidR="00743344" w:rsidRPr="00184EA2">
              <w:rPr>
                <w:sz w:val="28"/>
                <w:szCs w:val="28"/>
              </w:rPr>
              <w:t xml:space="preserve"> </w:t>
            </w:r>
            <w:r w:rsidR="003B13DD">
              <w:rPr>
                <w:sz w:val="28"/>
                <w:szCs w:val="28"/>
              </w:rPr>
              <w:t>600,0</w:t>
            </w:r>
            <w:r w:rsidR="00743344" w:rsidRPr="00184EA2">
              <w:rPr>
                <w:sz w:val="28"/>
                <w:szCs w:val="28"/>
              </w:rPr>
              <w:t xml:space="preserve"> тыс.</w:t>
            </w:r>
            <w:r w:rsidR="003B13DD">
              <w:rPr>
                <w:sz w:val="28"/>
                <w:szCs w:val="28"/>
              </w:rPr>
              <w:t xml:space="preserve"> </w:t>
            </w:r>
            <w:r w:rsidR="00743344" w:rsidRPr="00184EA2">
              <w:rPr>
                <w:sz w:val="28"/>
                <w:szCs w:val="28"/>
              </w:rPr>
              <w:t>руб.</w:t>
            </w:r>
            <w:r w:rsidR="00743344" w:rsidRPr="00184EA2">
              <w:rPr>
                <w:sz w:val="28"/>
                <w:szCs w:val="28"/>
              </w:rPr>
              <w:br/>
            </w:r>
            <w:r w:rsidRPr="00184EA2">
              <w:rPr>
                <w:sz w:val="28"/>
                <w:szCs w:val="28"/>
              </w:rPr>
              <w:t>202</w:t>
            </w:r>
            <w:r w:rsidR="003B13DD">
              <w:rPr>
                <w:sz w:val="28"/>
                <w:szCs w:val="28"/>
              </w:rPr>
              <w:t>7</w:t>
            </w:r>
            <w:r w:rsidRPr="00184EA2">
              <w:rPr>
                <w:sz w:val="28"/>
                <w:szCs w:val="28"/>
              </w:rPr>
              <w:t xml:space="preserve"> год</w:t>
            </w:r>
            <w:r w:rsidR="00A352F3">
              <w:rPr>
                <w:sz w:val="28"/>
                <w:szCs w:val="28"/>
              </w:rPr>
              <w:t xml:space="preserve"> – </w:t>
            </w:r>
            <w:r w:rsidR="00847978" w:rsidRPr="00184EA2">
              <w:rPr>
                <w:sz w:val="28"/>
                <w:szCs w:val="28"/>
              </w:rPr>
              <w:t>6</w:t>
            </w:r>
            <w:r w:rsidR="003B13DD">
              <w:rPr>
                <w:sz w:val="28"/>
                <w:szCs w:val="28"/>
              </w:rPr>
              <w:t>00</w:t>
            </w:r>
            <w:r w:rsidRPr="00184EA2">
              <w:rPr>
                <w:sz w:val="28"/>
                <w:szCs w:val="28"/>
              </w:rPr>
              <w:t>,0 тыс.</w:t>
            </w:r>
            <w:r w:rsidR="003B13DD">
              <w:rPr>
                <w:sz w:val="28"/>
                <w:szCs w:val="28"/>
              </w:rPr>
              <w:t xml:space="preserve"> </w:t>
            </w:r>
            <w:r w:rsidRPr="00184EA2">
              <w:rPr>
                <w:sz w:val="28"/>
                <w:szCs w:val="28"/>
              </w:rPr>
              <w:t>руб.</w:t>
            </w:r>
          </w:p>
        </w:tc>
      </w:tr>
      <w:tr w:rsidR="001D0F23" w:rsidRPr="00184EA2" w14:paraId="6CBB1008" w14:textId="77777777" w:rsidTr="0074334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7A829" w14:textId="77777777" w:rsidR="00295D79" w:rsidRPr="00184EA2" w:rsidRDefault="00295D79" w:rsidP="0074334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B16EB" w14:textId="77777777" w:rsidR="00295D79" w:rsidRPr="00184EA2" w:rsidRDefault="00295D79" w:rsidP="00A352F3">
            <w:pPr>
              <w:widowControl/>
              <w:autoSpaceDE/>
              <w:autoSpaceDN/>
              <w:adjustRightInd/>
              <w:ind w:left="64"/>
              <w:rPr>
                <w:sz w:val="28"/>
                <w:szCs w:val="28"/>
              </w:rPr>
            </w:pPr>
            <w:r w:rsidRPr="00184EA2">
              <w:rPr>
                <w:sz w:val="28"/>
                <w:szCs w:val="28"/>
              </w:rPr>
              <w:t>-Создание условий для комфортного проживания жителей поселения;</w:t>
            </w:r>
            <w:r w:rsidRPr="00184EA2">
              <w:rPr>
                <w:sz w:val="28"/>
                <w:szCs w:val="28"/>
              </w:rPr>
              <w:br/>
              <w:t>-Обеспечение надежности работы сетей уличного освещения;</w:t>
            </w:r>
            <w:r w:rsidRPr="00184EA2">
              <w:rPr>
                <w:sz w:val="28"/>
                <w:szCs w:val="28"/>
              </w:rPr>
              <w:br/>
              <w:t>-Повышение уровня безопасности дорожного движения;</w:t>
            </w:r>
            <w:r w:rsidRPr="00184EA2">
              <w:rPr>
                <w:sz w:val="28"/>
                <w:szCs w:val="28"/>
              </w:rPr>
              <w:br/>
              <w:t> -Профилактика правонарушений.</w:t>
            </w:r>
          </w:p>
        </w:tc>
      </w:tr>
    </w:tbl>
    <w:p w14:paraId="3DF2C023" w14:textId="77777777" w:rsidR="003B13DD" w:rsidRDefault="00295D79" w:rsidP="00F80B86">
      <w:pPr>
        <w:widowControl/>
        <w:autoSpaceDE/>
        <w:autoSpaceDN/>
        <w:adjustRightInd/>
        <w:jc w:val="center"/>
        <w:rPr>
          <w:b/>
          <w:bCs/>
          <w:sz w:val="28"/>
          <w:szCs w:val="28"/>
          <w:shd w:val="clear" w:color="auto" w:fill="FFFFFF"/>
        </w:rPr>
      </w:pPr>
      <w:r w:rsidRPr="00184EA2">
        <w:rPr>
          <w:sz w:val="28"/>
          <w:szCs w:val="28"/>
        </w:rPr>
        <w:br/>
      </w:r>
    </w:p>
    <w:p w14:paraId="3A55E000" w14:textId="77777777" w:rsidR="003B13DD" w:rsidRDefault="003B13DD">
      <w:pPr>
        <w:widowControl/>
        <w:autoSpaceDE/>
        <w:autoSpaceDN/>
        <w:adjustRightInd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</w:p>
    <w:p w14:paraId="5F62FADD" w14:textId="24C1D004" w:rsidR="00F80B86" w:rsidRDefault="00295D79" w:rsidP="00F80B86">
      <w:pPr>
        <w:widowControl/>
        <w:autoSpaceDE/>
        <w:autoSpaceDN/>
        <w:adjustRightInd/>
        <w:jc w:val="center"/>
        <w:rPr>
          <w:b/>
          <w:bCs/>
          <w:sz w:val="28"/>
          <w:szCs w:val="28"/>
          <w:shd w:val="clear" w:color="auto" w:fill="FFFFFF"/>
        </w:rPr>
      </w:pPr>
      <w:r w:rsidRPr="00184EA2">
        <w:rPr>
          <w:b/>
          <w:bCs/>
          <w:sz w:val="28"/>
          <w:szCs w:val="28"/>
          <w:shd w:val="clear" w:color="auto" w:fill="FFFFFF"/>
        </w:rPr>
        <w:t>2. Содержание проблемы и обоснование необходимости ее решения программными методами</w:t>
      </w:r>
    </w:p>
    <w:p w14:paraId="733EE924" w14:textId="461CF3A8" w:rsidR="003226C8" w:rsidRDefault="00295D79" w:rsidP="00257FFE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 xml:space="preserve">Проблема организации уличного освещения на территории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Pr="00184EA2">
        <w:rPr>
          <w:sz w:val="28"/>
          <w:szCs w:val="28"/>
          <w:shd w:val="clear" w:color="auto" w:fill="FFFFFF"/>
        </w:rPr>
        <w:t xml:space="preserve"> является одним из приоритетов социальной политики органов местного самоуправления.</w:t>
      </w:r>
      <w:r w:rsidR="00A263EF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 xml:space="preserve">Социальный эффект организации наружного освещения выражается в создании полноценных условий жизни для жителей </w:t>
      </w:r>
      <w:r w:rsidR="00743344" w:rsidRPr="00184EA2">
        <w:rPr>
          <w:sz w:val="28"/>
          <w:szCs w:val="28"/>
          <w:shd w:val="clear" w:color="auto" w:fill="FFFFFF"/>
        </w:rPr>
        <w:t>город</w:t>
      </w:r>
      <w:r w:rsidRPr="00184EA2">
        <w:rPr>
          <w:sz w:val="28"/>
          <w:szCs w:val="28"/>
          <w:shd w:val="clear" w:color="auto" w:fill="FFFFFF"/>
        </w:rPr>
        <w:t>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  <w:r w:rsidR="00A263EF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 xml:space="preserve">В настоящее время на территории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Pr="00184EA2">
        <w:rPr>
          <w:sz w:val="28"/>
          <w:szCs w:val="28"/>
          <w:shd w:val="clear" w:color="auto" w:fill="FFFFFF"/>
        </w:rPr>
        <w:t xml:space="preserve"> уличное освещение имеется. Всего установлено </w:t>
      </w:r>
      <w:r w:rsidR="00BC2F03" w:rsidRPr="006B68A3">
        <w:rPr>
          <w:sz w:val="28"/>
          <w:szCs w:val="28"/>
          <w:shd w:val="clear" w:color="auto" w:fill="FFFFFF"/>
        </w:rPr>
        <w:t>1</w:t>
      </w:r>
      <w:r w:rsidR="006B68A3">
        <w:rPr>
          <w:sz w:val="28"/>
          <w:szCs w:val="28"/>
          <w:shd w:val="clear" w:color="auto" w:fill="FFFFFF"/>
        </w:rPr>
        <w:t>15</w:t>
      </w:r>
      <w:r w:rsidR="00BC2F03" w:rsidRPr="00184EA2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>светильников</w:t>
      </w:r>
      <w:r w:rsidRPr="00184EA2">
        <w:rPr>
          <w:b/>
          <w:bCs/>
          <w:sz w:val="28"/>
          <w:szCs w:val="28"/>
          <w:shd w:val="clear" w:color="auto" w:fill="FFFFFF"/>
        </w:rPr>
        <w:t>, </w:t>
      </w:r>
      <w:r w:rsidRPr="00184EA2">
        <w:rPr>
          <w:sz w:val="28"/>
          <w:szCs w:val="28"/>
          <w:shd w:val="clear" w:color="auto" w:fill="FFFFFF"/>
        </w:rPr>
        <w:t xml:space="preserve">протяженность освещенных частей дорог составляет </w:t>
      </w:r>
      <w:r w:rsidR="00C92E9D">
        <w:rPr>
          <w:sz w:val="28"/>
          <w:szCs w:val="28"/>
          <w:shd w:val="clear" w:color="auto" w:fill="FFFFFF"/>
        </w:rPr>
        <w:t>5,3</w:t>
      </w:r>
      <w:r w:rsidRPr="00184EA2">
        <w:rPr>
          <w:sz w:val="28"/>
          <w:szCs w:val="28"/>
          <w:shd w:val="clear" w:color="auto" w:fill="FFFFFF"/>
        </w:rPr>
        <w:t xml:space="preserve"> км.</w:t>
      </w:r>
      <w:r w:rsidR="003B13DD">
        <w:rPr>
          <w:sz w:val="28"/>
          <w:szCs w:val="28"/>
          <w:shd w:val="clear" w:color="auto" w:fill="FFFFFF"/>
        </w:rPr>
        <w:t xml:space="preserve"> В 2024 году закончено благоустройство парка поселка Медногорский по улице Парковая, </w:t>
      </w:r>
      <w:proofErr w:type="spellStart"/>
      <w:r w:rsidR="003B13DD">
        <w:rPr>
          <w:sz w:val="28"/>
          <w:szCs w:val="28"/>
          <w:shd w:val="clear" w:color="auto" w:fill="FFFFFF"/>
        </w:rPr>
        <w:t>12Б</w:t>
      </w:r>
      <w:proofErr w:type="spellEnd"/>
      <w:r w:rsidR="003B13DD">
        <w:rPr>
          <w:sz w:val="28"/>
          <w:szCs w:val="28"/>
          <w:shd w:val="clear" w:color="auto" w:fill="FFFFFF"/>
        </w:rPr>
        <w:t>, в ходе которого на указанной территории установлено 22 парковых светильника.</w:t>
      </w:r>
      <w:r w:rsidRPr="00184EA2">
        <w:rPr>
          <w:sz w:val="28"/>
          <w:szCs w:val="28"/>
          <w:shd w:val="clear" w:color="auto" w:fill="FFFFFF"/>
        </w:rPr>
        <w:t xml:space="preserve"> Однако </w:t>
      </w:r>
      <w:r w:rsidR="00BC2F03" w:rsidRPr="00184EA2">
        <w:rPr>
          <w:sz w:val="28"/>
          <w:szCs w:val="28"/>
          <w:shd w:val="clear" w:color="auto" w:fill="FFFFFF"/>
        </w:rPr>
        <w:t>на</w:t>
      </w:r>
      <w:r w:rsidRPr="00184EA2">
        <w:rPr>
          <w:sz w:val="28"/>
          <w:szCs w:val="28"/>
          <w:shd w:val="clear" w:color="auto" w:fill="FFFFFF"/>
        </w:rPr>
        <w:t xml:space="preserve"> част</w:t>
      </w:r>
      <w:r w:rsidR="00BC2F03" w:rsidRPr="00184EA2">
        <w:rPr>
          <w:sz w:val="28"/>
          <w:szCs w:val="28"/>
          <w:shd w:val="clear" w:color="auto" w:fill="FFFFFF"/>
        </w:rPr>
        <w:t>и</w:t>
      </w:r>
      <w:r w:rsidRPr="00184EA2">
        <w:rPr>
          <w:sz w:val="28"/>
          <w:szCs w:val="28"/>
          <w:shd w:val="clear" w:color="auto" w:fill="FFFFFF"/>
        </w:rPr>
        <w:t xml:space="preserve"> улиц, проездов име</w:t>
      </w:r>
      <w:r w:rsidR="00BC2F03" w:rsidRPr="00184EA2">
        <w:rPr>
          <w:sz w:val="28"/>
          <w:szCs w:val="28"/>
          <w:shd w:val="clear" w:color="auto" w:fill="FFFFFF"/>
        </w:rPr>
        <w:t>е</w:t>
      </w:r>
      <w:r w:rsidRPr="00184EA2">
        <w:rPr>
          <w:sz w:val="28"/>
          <w:szCs w:val="28"/>
          <w:shd w:val="clear" w:color="auto" w:fill="FFFFFF"/>
        </w:rPr>
        <w:t>т</w:t>
      </w:r>
      <w:r w:rsidR="00BC2F03" w:rsidRPr="00184EA2">
        <w:rPr>
          <w:sz w:val="28"/>
          <w:szCs w:val="28"/>
          <w:shd w:val="clear" w:color="auto" w:fill="FFFFFF"/>
        </w:rPr>
        <w:t>ся</w:t>
      </w:r>
      <w:r w:rsidRPr="00184EA2">
        <w:rPr>
          <w:sz w:val="28"/>
          <w:szCs w:val="28"/>
          <w:shd w:val="clear" w:color="auto" w:fill="FFFFFF"/>
        </w:rPr>
        <w:t xml:space="preserve"> недостаточное освещение или оно отсутствует.</w:t>
      </w:r>
      <w:r w:rsidR="00DD6491">
        <w:rPr>
          <w:sz w:val="28"/>
          <w:szCs w:val="28"/>
          <w:shd w:val="clear" w:color="auto" w:fill="FFFFFF"/>
        </w:rPr>
        <w:t xml:space="preserve"> В течение действия муниципальной программы </w:t>
      </w:r>
      <w:r w:rsidR="00DD6491" w:rsidRPr="00184EA2">
        <w:rPr>
          <w:sz w:val="28"/>
          <w:szCs w:val="28"/>
          <w:shd w:val="clear" w:color="auto" w:fill="FFFFFF"/>
        </w:rPr>
        <w:t>«Уличное освещение Медногорского городского поселения на 2022-2024 годы»</w:t>
      </w:r>
      <w:r w:rsidR="00DD6491">
        <w:rPr>
          <w:sz w:val="28"/>
          <w:szCs w:val="28"/>
          <w:shd w:val="clear" w:color="auto" w:fill="FFFFFF"/>
        </w:rPr>
        <w:t xml:space="preserve"> была произведена замена части светильников уличного освещения поселка Медногорский на более энергоэффективные. В годы необходимо 2025-2027 годах  </w:t>
      </w:r>
      <w:r w:rsidR="00C92E9D">
        <w:rPr>
          <w:sz w:val="28"/>
          <w:szCs w:val="28"/>
          <w:shd w:val="clear" w:color="auto" w:fill="FFFFFF"/>
        </w:rPr>
        <w:t xml:space="preserve"> </w:t>
      </w:r>
      <w:r w:rsidR="00DD6491">
        <w:rPr>
          <w:sz w:val="28"/>
          <w:szCs w:val="28"/>
          <w:shd w:val="clear" w:color="auto" w:fill="FFFFFF"/>
        </w:rPr>
        <w:t xml:space="preserve">необходимо продолжить </w:t>
      </w:r>
      <w:r w:rsidRPr="00184EA2">
        <w:rPr>
          <w:sz w:val="28"/>
          <w:szCs w:val="28"/>
          <w:shd w:val="clear" w:color="auto" w:fill="FFFFFF"/>
        </w:rPr>
        <w:t>замен</w:t>
      </w:r>
      <w:r w:rsidR="00DD6491">
        <w:rPr>
          <w:sz w:val="28"/>
          <w:szCs w:val="28"/>
          <w:shd w:val="clear" w:color="auto" w:fill="FFFFFF"/>
        </w:rPr>
        <w:t>у</w:t>
      </w:r>
      <w:r w:rsidRPr="00184EA2">
        <w:rPr>
          <w:sz w:val="28"/>
          <w:szCs w:val="28"/>
          <w:shd w:val="clear" w:color="auto" w:fill="FFFFFF"/>
        </w:rPr>
        <w:t> светильников</w:t>
      </w:r>
      <w:r w:rsidR="00923335">
        <w:rPr>
          <w:sz w:val="28"/>
          <w:szCs w:val="28"/>
          <w:shd w:val="clear" w:color="auto" w:fill="FFFFFF"/>
        </w:rPr>
        <w:t xml:space="preserve"> на опорах уличного освещения</w:t>
      </w:r>
      <w:r w:rsidRPr="00184EA2">
        <w:rPr>
          <w:sz w:val="28"/>
          <w:szCs w:val="28"/>
          <w:shd w:val="clear" w:color="auto" w:fill="FFFFFF"/>
        </w:rPr>
        <w:t xml:space="preserve"> на более энергоэффективные,</w:t>
      </w:r>
      <w:r w:rsidR="00923335">
        <w:rPr>
          <w:sz w:val="28"/>
          <w:szCs w:val="28"/>
          <w:shd w:val="clear" w:color="auto" w:fill="FFFFFF"/>
        </w:rPr>
        <w:t xml:space="preserve"> также произвести замену опор уличного освещения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923335">
        <w:rPr>
          <w:sz w:val="28"/>
          <w:szCs w:val="28"/>
          <w:shd w:val="clear" w:color="auto" w:fill="FFFFFF"/>
        </w:rPr>
        <w:t xml:space="preserve">на части </w:t>
      </w:r>
      <w:r w:rsidRPr="00184EA2">
        <w:rPr>
          <w:sz w:val="28"/>
          <w:szCs w:val="28"/>
          <w:shd w:val="clear" w:color="auto" w:fill="FFFFFF"/>
        </w:rPr>
        <w:t>существующим линия</w:t>
      </w:r>
      <w:r w:rsidR="00923335">
        <w:rPr>
          <w:sz w:val="28"/>
          <w:szCs w:val="28"/>
          <w:shd w:val="clear" w:color="auto" w:fill="FFFFFF"/>
        </w:rPr>
        <w:t>х уличного освещения</w:t>
      </w:r>
      <w:r w:rsidRPr="00184EA2">
        <w:rPr>
          <w:sz w:val="28"/>
          <w:szCs w:val="28"/>
          <w:shd w:val="clear" w:color="auto" w:fill="FFFFFF"/>
        </w:rPr>
        <w:t>.</w:t>
      </w:r>
      <w:r w:rsidR="00DD6491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 xml:space="preserve"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 по развитию наружного освещения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Pr="00184EA2">
        <w:rPr>
          <w:sz w:val="28"/>
          <w:szCs w:val="28"/>
          <w:shd w:val="clear" w:color="auto" w:fill="FFFFFF"/>
        </w:rPr>
        <w:t xml:space="preserve"> в возможно короткие сроки с применением современных тенденций и передовых технологий в сфере наружного освещения.</w:t>
      </w:r>
    </w:p>
    <w:p w14:paraId="74345943" w14:textId="77777777" w:rsidR="00A352F3" w:rsidRDefault="00A352F3" w:rsidP="00F80B86">
      <w:pPr>
        <w:widowControl/>
        <w:autoSpaceDE/>
        <w:autoSpaceDN/>
        <w:adjustRightInd/>
        <w:jc w:val="center"/>
        <w:rPr>
          <w:b/>
          <w:bCs/>
          <w:sz w:val="28"/>
          <w:szCs w:val="28"/>
          <w:shd w:val="clear" w:color="auto" w:fill="FFFFFF"/>
        </w:rPr>
      </w:pPr>
    </w:p>
    <w:p w14:paraId="711A1EBB" w14:textId="2F874A26" w:rsidR="00F80B86" w:rsidRDefault="00295D79" w:rsidP="00F80B86">
      <w:pPr>
        <w:widowControl/>
        <w:autoSpaceDE/>
        <w:autoSpaceDN/>
        <w:adjustRightInd/>
        <w:jc w:val="center"/>
        <w:rPr>
          <w:b/>
          <w:bCs/>
          <w:sz w:val="28"/>
          <w:szCs w:val="28"/>
          <w:shd w:val="clear" w:color="auto" w:fill="FFFFFF"/>
        </w:rPr>
      </w:pPr>
      <w:r w:rsidRPr="00184EA2">
        <w:rPr>
          <w:b/>
          <w:bCs/>
          <w:sz w:val="28"/>
          <w:szCs w:val="28"/>
          <w:shd w:val="clear" w:color="auto" w:fill="FFFFFF"/>
        </w:rPr>
        <w:t>3. Цели и задачи программы</w:t>
      </w:r>
    </w:p>
    <w:p w14:paraId="1219E22C" w14:textId="44899477" w:rsidR="00F80B86" w:rsidRDefault="00295D79" w:rsidP="00257FFE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14:paraId="06067DBE" w14:textId="4D3566EF" w:rsidR="00F80B86" w:rsidRDefault="003226C8" w:rsidP="00F80B86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Для достижения указанных целей необходимо решение следующих задач:</w:t>
      </w:r>
    </w:p>
    <w:p w14:paraId="421287A3" w14:textId="77777777" w:rsidR="00F80B86" w:rsidRDefault="00A263EF" w:rsidP="00F80B86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 xml:space="preserve">1. Выполнение нормативных требований по уровню освещенности улиц и дорог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="00295D79"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="00295D79" w:rsidRPr="00184EA2">
        <w:rPr>
          <w:sz w:val="28"/>
          <w:szCs w:val="28"/>
          <w:shd w:val="clear" w:color="auto" w:fill="FFFFFF"/>
        </w:rPr>
        <w:t>.</w:t>
      </w:r>
    </w:p>
    <w:p w14:paraId="5BEA5919" w14:textId="77777777" w:rsidR="00F80B86" w:rsidRDefault="00A263EF" w:rsidP="00F80B86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2. Повышение качества и эффективности уличного освещения за счет внедрения современного энергоэффективного и энергосберегающего осветительного оборудования наружного освещения.</w:t>
      </w:r>
    </w:p>
    <w:p w14:paraId="4868E89A" w14:textId="77777777" w:rsidR="00F80B86" w:rsidRDefault="00A263EF" w:rsidP="00F80B86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3. Повышение уровня надежности, безопасности и срока эксплуатации сетей уличного освещения.</w:t>
      </w:r>
    </w:p>
    <w:p w14:paraId="7BB03196" w14:textId="77777777" w:rsidR="00F80B86" w:rsidRDefault="00A263EF" w:rsidP="00F80B86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4. Снижение бюджетных затрат на электроэнергию путем замены устаревшего светотехнического оборудования (включая источники света) на новое, </w:t>
      </w:r>
      <w:proofErr w:type="spellStart"/>
      <w:r w:rsidR="00295D79" w:rsidRPr="00184EA2">
        <w:rPr>
          <w:sz w:val="28"/>
          <w:szCs w:val="28"/>
          <w:shd w:val="clear" w:color="auto" w:fill="FFFFFF"/>
        </w:rPr>
        <w:t>энергоэкономичное</w:t>
      </w:r>
      <w:proofErr w:type="spellEnd"/>
      <w:r w:rsidR="00295D79" w:rsidRPr="00184EA2">
        <w:rPr>
          <w:sz w:val="28"/>
          <w:szCs w:val="28"/>
          <w:shd w:val="clear" w:color="auto" w:fill="FFFFFF"/>
        </w:rPr>
        <w:t> и установки современных автоматизированных систем учета электрической энергии.</w:t>
      </w:r>
    </w:p>
    <w:p w14:paraId="316B38EF" w14:textId="77777777" w:rsidR="00F80B86" w:rsidRDefault="00A263EF" w:rsidP="00F80B86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5. Повышение количества освещенных улиц и дорог за счет монтажа сетей уличного освещения и строительства новых сетей наружного освещения.</w:t>
      </w:r>
    </w:p>
    <w:p w14:paraId="243BF251" w14:textId="77777777" w:rsidR="00A352F3" w:rsidRDefault="00A352F3" w:rsidP="00F80B86">
      <w:pPr>
        <w:widowControl/>
        <w:autoSpaceDE/>
        <w:autoSpaceDN/>
        <w:adjustRightInd/>
        <w:jc w:val="center"/>
        <w:rPr>
          <w:b/>
          <w:bCs/>
          <w:sz w:val="28"/>
          <w:szCs w:val="28"/>
          <w:shd w:val="clear" w:color="auto" w:fill="FFFFFF"/>
        </w:rPr>
      </w:pPr>
    </w:p>
    <w:p w14:paraId="72A284E9" w14:textId="2ACBD06A" w:rsidR="00F80B86" w:rsidRDefault="00295D79" w:rsidP="00A352F3">
      <w:pPr>
        <w:widowControl/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184EA2">
        <w:rPr>
          <w:b/>
          <w:bCs/>
          <w:sz w:val="28"/>
          <w:szCs w:val="28"/>
          <w:shd w:val="clear" w:color="auto" w:fill="FFFFFF"/>
        </w:rPr>
        <w:t>4. Сроки реализации программы</w:t>
      </w:r>
      <w:r w:rsidRPr="00184EA2">
        <w:rPr>
          <w:sz w:val="28"/>
          <w:szCs w:val="28"/>
        </w:rPr>
        <w:br/>
      </w:r>
      <w:r w:rsidR="00A263EF">
        <w:rPr>
          <w:sz w:val="28"/>
          <w:szCs w:val="28"/>
          <w:shd w:val="clear" w:color="auto" w:fill="FFFFFF"/>
        </w:rPr>
        <w:t xml:space="preserve"> </w:t>
      </w:r>
      <w:r w:rsidR="00A263EF">
        <w:rPr>
          <w:sz w:val="28"/>
          <w:szCs w:val="28"/>
          <w:shd w:val="clear" w:color="auto" w:fill="FFFFFF"/>
        </w:rPr>
        <w:tab/>
      </w:r>
      <w:r w:rsidRPr="00184EA2">
        <w:rPr>
          <w:sz w:val="28"/>
          <w:szCs w:val="28"/>
          <w:shd w:val="clear" w:color="auto" w:fill="FFFFFF"/>
        </w:rPr>
        <w:t>Сроки реализации программных мероприятий определены на период 202</w:t>
      </w:r>
      <w:r w:rsidR="00923335">
        <w:rPr>
          <w:sz w:val="28"/>
          <w:szCs w:val="28"/>
          <w:shd w:val="clear" w:color="auto" w:fill="FFFFFF"/>
        </w:rPr>
        <w:t>5</w:t>
      </w:r>
      <w:r w:rsidRPr="00184EA2">
        <w:rPr>
          <w:sz w:val="28"/>
          <w:szCs w:val="28"/>
          <w:shd w:val="clear" w:color="auto" w:fill="FFFFFF"/>
        </w:rPr>
        <w:t>—202</w:t>
      </w:r>
      <w:r w:rsidR="00923335">
        <w:rPr>
          <w:sz w:val="28"/>
          <w:szCs w:val="28"/>
          <w:shd w:val="clear" w:color="auto" w:fill="FFFFFF"/>
        </w:rPr>
        <w:t>7</w:t>
      </w:r>
      <w:r w:rsidRPr="00184EA2">
        <w:rPr>
          <w:sz w:val="28"/>
          <w:szCs w:val="28"/>
          <w:shd w:val="clear" w:color="auto" w:fill="FFFFFF"/>
        </w:rPr>
        <w:t xml:space="preserve"> годы и установлены в зависимости от приоритетности решения конкретных задач.</w:t>
      </w:r>
    </w:p>
    <w:p w14:paraId="17C4850A" w14:textId="77777777" w:rsidR="008D414A" w:rsidRDefault="00295D79" w:rsidP="008D414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84EA2">
        <w:rPr>
          <w:sz w:val="28"/>
          <w:szCs w:val="28"/>
        </w:rPr>
        <w:br/>
      </w:r>
      <w:r w:rsidRPr="00184EA2">
        <w:rPr>
          <w:b/>
          <w:bCs/>
          <w:sz w:val="28"/>
          <w:szCs w:val="28"/>
          <w:shd w:val="clear" w:color="auto" w:fill="FFFFFF"/>
        </w:rPr>
        <w:t>5. Механизм реализации программы</w:t>
      </w:r>
    </w:p>
    <w:p w14:paraId="0EDB198D" w14:textId="37822B51" w:rsidR="00F80B86" w:rsidRDefault="00295D79" w:rsidP="008D414A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 xml:space="preserve">Управление Программой и контроль за ходом её реализации обеспечиваются администрацией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Pr="00184EA2">
        <w:rPr>
          <w:sz w:val="28"/>
          <w:szCs w:val="28"/>
          <w:shd w:val="clear" w:color="auto" w:fill="FFFFFF"/>
        </w:rPr>
        <w:t>. </w:t>
      </w:r>
      <w:r w:rsidRPr="00184EA2">
        <w:rPr>
          <w:sz w:val="28"/>
          <w:szCs w:val="28"/>
        </w:rPr>
        <w:br/>
      </w:r>
      <w:r w:rsidRPr="00184EA2">
        <w:rPr>
          <w:sz w:val="28"/>
          <w:szCs w:val="28"/>
          <w:shd w:val="clear" w:color="auto" w:fill="FFFFFF"/>
        </w:rPr>
        <w:t xml:space="preserve">В целях управления и контроля за ходом реализации Программы администрация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Pr="00184EA2">
        <w:rPr>
          <w:sz w:val="28"/>
          <w:szCs w:val="28"/>
          <w:shd w:val="clear" w:color="auto" w:fill="FFFFFF"/>
        </w:rPr>
        <w:t xml:space="preserve"> выполняет следующие функции:</w:t>
      </w:r>
    </w:p>
    <w:p w14:paraId="066FF29E" w14:textId="77777777" w:rsidR="00F80B86" w:rsidRDefault="00295D79" w:rsidP="003226C8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- определение форм и методов организации управления реализацией программы;</w:t>
      </w:r>
      <w:r w:rsidRPr="00184EA2">
        <w:rPr>
          <w:sz w:val="28"/>
          <w:szCs w:val="28"/>
        </w:rPr>
        <w:br/>
      </w:r>
      <w:r w:rsidRPr="00184EA2">
        <w:rPr>
          <w:sz w:val="28"/>
          <w:szCs w:val="28"/>
          <w:shd w:val="clear" w:color="auto" w:fill="FFFFFF"/>
        </w:rPr>
        <w:t>- координация исполнения Программных мероприятий;</w:t>
      </w:r>
    </w:p>
    <w:p w14:paraId="0FBB5A50" w14:textId="77777777" w:rsidR="00F80B86" w:rsidRDefault="00295D79" w:rsidP="003226C8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- определение конкретного перечня объектов в рамках утвержденных мероприятий Программы на очередной год;</w:t>
      </w:r>
    </w:p>
    <w:p w14:paraId="21846A68" w14:textId="77777777" w:rsidR="00F80B86" w:rsidRDefault="00295D79" w:rsidP="003226C8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- сбор и систематизация аналитической информации о реализации программных мероприятий;</w:t>
      </w:r>
    </w:p>
    <w:p w14:paraId="6FF2EC39" w14:textId="77777777" w:rsidR="00F80B86" w:rsidRDefault="00295D79" w:rsidP="003226C8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- мониторинг результатов реализации программных мероприятий и их оценка;</w:t>
      </w:r>
      <w:r w:rsidRPr="00184EA2">
        <w:rPr>
          <w:sz w:val="28"/>
          <w:szCs w:val="28"/>
        </w:rPr>
        <w:br/>
      </w:r>
      <w:r w:rsidRPr="00184EA2">
        <w:rPr>
          <w:sz w:val="28"/>
          <w:szCs w:val="28"/>
          <w:shd w:val="clear" w:color="auto" w:fill="FFFFFF"/>
        </w:rPr>
        <w:t>- предоставление отчетов о ходе реализации Программы.</w:t>
      </w:r>
    </w:p>
    <w:p w14:paraId="1FB7E1BF" w14:textId="77777777" w:rsidR="00A352F3" w:rsidRDefault="00295D79" w:rsidP="00A352F3">
      <w:pPr>
        <w:widowControl/>
        <w:autoSpaceDE/>
        <w:autoSpaceDN/>
        <w:adjustRightInd/>
        <w:jc w:val="center"/>
        <w:rPr>
          <w:b/>
          <w:bCs/>
          <w:sz w:val="28"/>
          <w:szCs w:val="28"/>
          <w:shd w:val="clear" w:color="auto" w:fill="FFFFFF"/>
        </w:rPr>
      </w:pPr>
      <w:r w:rsidRPr="00184EA2">
        <w:rPr>
          <w:sz w:val="28"/>
          <w:szCs w:val="28"/>
        </w:rPr>
        <w:br/>
      </w:r>
      <w:r w:rsidRPr="00184EA2">
        <w:rPr>
          <w:b/>
          <w:bCs/>
          <w:sz w:val="28"/>
          <w:szCs w:val="28"/>
          <w:shd w:val="clear" w:color="auto" w:fill="FFFFFF"/>
        </w:rPr>
        <w:t>6. Перечень основных мероприятий программы</w:t>
      </w:r>
    </w:p>
    <w:p w14:paraId="74C9DDBC" w14:textId="64A76CB7" w:rsidR="00F80B86" w:rsidRDefault="00295D79" w:rsidP="008D414A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Мероприятия Программы, направленные на достижение намеченных целей и решение поставленных задач, предусматривают монтаж и содержание уличного освещения.</w:t>
      </w:r>
    </w:p>
    <w:p w14:paraId="7F4C5CD8" w14:textId="77777777" w:rsidR="00F80B86" w:rsidRDefault="00F80B86" w:rsidP="00A352F3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В ходе выполнения Программы будет осуществлен комплекс мероприятий по монтажу и содержанию уличного освещения.</w:t>
      </w:r>
    </w:p>
    <w:p w14:paraId="7D220968" w14:textId="7EBDFB20" w:rsidR="00EA7C20" w:rsidRDefault="00295D79" w:rsidP="00A352F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84EA2">
        <w:rPr>
          <w:sz w:val="28"/>
          <w:szCs w:val="28"/>
        </w:rPr>
        <w:br/>
      </w:r>
      <w:r w:rsidR="00EA7C20">
        <w:rPr>
          <w:b/>
          <w:bCs/>
          <w:sz w:val="28"/>
          <w:szCs w:val="28"/>
        </w:rPr>
        <w:t>Программные мероприятия</w:t>
      </w:r>
    </w:p>
    <w:p w14:paraId="1DCFD870" w14:textId="77777777" w:rsidR="00EA7C20" w:rsidRDefault="00EA7C20" w:rsidP="00EA7C20">
      <w:pPr>
        <w:widowControl/>
        <w:shd w:val="clear" w:color="auto" w:fill="FFFFFF"/>
        <w:autoSpaceDE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муниципальной программе «Уличное освещение Медногорского </w:t>
      </w:r>
    </w:p>
    <w:p w14:paraId="49AF0BB1" w14:textId="548F386F" w:rsidR="00EA7C20" w:rsidRDefault="00EA7C20" w:rsidP="00EA7C20">
      <w:pPr>
        <w:widowControl/>
        <w:shd w:val="clear" w:color="auto" w:fill="FFFFFF"/>
        <w:autoSpaceDE/>
        <w:adjustRight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на 2025-2027 годы»</w:t>
      </w:r>
    </w:p>
    <w:p w14:paraId="5B605852" w14:textId="77777777" w:rsidR="00EA7C20" w:rsidRDefault="00EA7C20" w:rsidP="00EA7C20">
      <w:pPr>
        <w:widowControl/>
        <w:shd w:val="clear" w:color="auto" w:fill="FFFFFF"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в тыс. рублей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873"/>
        <w:gridCol w:w="1162"/>
        <w:gridCol w:w="1162"/>
        <w:gridCol w:w="1258"/>
        <w:gridCol w:w="1063"/>
      </w:tblGrid>
      <w:tr w:rsidR="00EA7C20" w:rsidRPr="0073769A" w14:paraId="3DA47F3A" w14:textId="77777777" w:rsidTr="00256DF5">
        <w:trPr>
          <w:trHeight w:val="552"/>
          <w:tblCellSpacing w:w="0" w:type="dxa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92585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№ п/п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13017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EB4DA" w14:textId="58A5A281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CE882" w14:textId="01606461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0B0D9" w14:textId="5AAB2050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D44C8" w14:textId="77777777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Итого</w:t>
            </w:r>
          </w:p>
        </w:tc>
      </w:tr>
      <w:tr w:rsidR="00EA7C20" w:rsidRPr="0073769A" w14:paraId="537FE148" w14:textId="77777777" w:rsidTr="00EA7C20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1B45A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b/>
                <w:sz w:val="28"/>
                <w:szCs w:val="28"/>
              </w:rPr>
            </w:pPr>
            <w:r w:rsidRPr="007376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0CA32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b/>
                <w:sz w:val="28"/>
                <w:szCs w:val="28"/>
              </w:rPr>
            </w:pPr>
            <w:r w:rsidRPr="0073769A">
              <w:rPr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9B06A" w14:textId="0CE866D2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  <w:r w:rsidRPr="0073769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19A97" w14:textId="3F081129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600,0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462A7" w14:textId="0A4BAE2D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600,0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98BAA" w14:textId="144CA4DD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2200,0</w:t>
            </w:r>
          </w:p>
        </w:tc>
      </w:tr>
      <w:tr w:rsidR="00EA7C20" w:rsidRPr="0073769A" w14:paraId="718AE740" w14:textId="77777777" w:rsidTr="00256DF5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26FE7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1.1.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BEE92" w14:textId="77777777" w:rsidR="00EA7C20" w:rsidRPr="0073769A" w:rsidRDefault="00EA7C20" w:rsidP="00256DF5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C4868" w14:textId="2B3C6C1F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3769A">
              <w:rPr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290CD" w14:textId="21DD360A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73769A">
              <w:rPr>
                <w:sz w:val="28"/>
                <w:szCs w:val="28"/>
              </w:rPr>
              <w:t>,0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9EC33" w14:textId="3065C53C" w:rsidR="00EA7C20" w:rsidRPr="0073769A" w:rsidRDefault="00A352F3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757AA" w14:textId="46171644" w:rsidR="00EA7C20" w:rsidRPr="0073769A" w:rsidRDefault="00A352F3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269,5</w:t>
            </w:r>
          </w:p>
        </w:tc>
      </w:tr>
      <w:tr w:rsidR="00EA7C20" w:rsidRPr="0073769A" w14:paraId="22179BDD" w14:textId="77777777" w:rsidTr="00256DF5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681ED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1.2.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34EB7" w14:textId="77777777" w:rsidR="00EA7C20" w:rsidRPr="0073769A" w:rsidRDefault="00EA7C20" w:rsidP="00256DF5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 xml:space="preserve">Приобретение ламп, светильников уличного освещения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FB8CB" w14:textId="10B5E29D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73769A">
              <w:rPr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11652" w14:textId="5B20E7AF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769A">
              <w:rPr>
                <w:sz w:val="28"/>
                <w:szCs w:val="28"/>
              </w:rPr>
              <w:t>00,0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201B6" w14:textId="79217067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769A">
              <w:rPr>
                <w:sz w:val="28"/>
                <w:szCs w:val="28"/>
              </w:rPr>
              <w:t>00,0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86640" w14:textId="4CC3BFEB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73769A">
              <w:rPr>
                <w:sz w:val="28"/>
                <w:szCs w:val="28"/>
              </w:rPr>
              <w:t>,0</w:t>
            </w:r>
          </w:p>
        </w:tc>
      </w:tr>
      <w:tr w:rsidR="00EA7C20" w:rsidRPr="0073769A" w14:paraId="40726487" w14:textId="77777777" w:rsidTr="00256DF5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33570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1.3.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606D2" w14:textId="77777777" w:rsidR="00EA7C20" w:rsidRPr="0073769A" w:rsidRDefault="00EA7C20" w:rsidP="00256DF5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оплата электроэнергии за уличное освещение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066F5" w14:textId="43467623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  <w:r w:rsidRPr="0073769A">
              <w:rPr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A6F1C" w14:textId="6FC58AAA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58885" w14:textId="58CC0C7B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423,5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34030" w14:textId="1C5268CC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1218,5</w:t>
            </w:r>
          </w:p>
        </w:tc>
      </w:tr>
      <w:tr w:rsidR="00EA7C20" w:rsidRPr="0073769A" w14:paraId="47EF950E" w14:textId="77777777" w:rsidTr="005E62CF">
        <w:trPr>
          <w:trHeight w:val="1410"/>
          <w:tblCellSpacing w:w="0" w:type="dxa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768E1" w14:textId="77777777" w:rsidR="00EA7C20" w:rsidRPr="0073769A" w:rsidRDefault="00EA7C20" w:rsidP="00256DF5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1.4.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F77C7" w14:textId="44E25F18" w:rsidR="00EA7C20" w:rsidRPr="0073769A" w:rsidRDefault="00EA7C20" w:rsidP="00256DF5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 xml:space="preserve">Установка </w:t>
            </w:r>
            <w:r w:rsidR="005E62CF">
              <w:rPr>
                <w:sz w:val="28"/>
                <w:szCs w:val="28"/>
              </w:rPr>
              <w:t>опор</w:t>
            </w:r>
            <w:r w:rsidRPr="0073769A">
              <w:rPr>
                <w:sz w:val="28"/>
                <w:szCs w:val="28"/>
              </w:rPr>
              <w:t xml:space="preserve"> и светильников линии уличного освещения, подготовка технической документации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2C079" w14:textId="4F2E940B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  <w:r w:rsidRPr="0073769A">
              <w:rPr>
                <w:sz w:val="28"/>
                <w:szCs w:val="28"/>
              </w:rPr>
              <w:t>,0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E97C2" w14:textId="77777777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73769A">
              <w:rPr>
                <w:sz w:val="28"/>
                <w:szCs w:val="28"/>
              </w:rPr>
              <w:t>0,0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0B0FC" w14:textId="3E5D867D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3769A">
              <w:rPr>
                <w:sz w:val="28"/>
                <w:szCs w:val="28"/>
              </w:rPr>
              <w:t>,0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2A6A4" w14:textId="69B1E0C4" w:rsidR="00EA7C20" w:rsidRPr="0073769A" w:rsidRDefault="00EA7C20" w:rsidP="00256DF5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  <w:r w:rsidRPr="0073769A">
              <w:rPr>
                <w:sz w:val="28"/>
                <w:szCs w:val="28"/>
              </w:rPr>
              <w:t>,0</w:t>
            </w:r>
          </w:p>
        </w:tc>
      </w:tr>
    </w:tbl>
    <w:p w14:paraId="4D360BC2" w14:textId="77777777" w:rsidR="00EA7C20" w:rsidRDefault="00EA7C20" w:rsidP="00EA7C20">
      <w:pPr>
        <w:rPr>
          <w:sz w:val="28"/>
          <w:szCs w:val="28"/>
          <w:shd w:val="clear" w:color="auto" w:fill="FFFFFF"/>
        </w:rPr>
      </w:pPr>
    </w:p>
    <w:p w14:paraId="3771FAA6" w14:textId="5E7A71B2" w:rsidR="00F80B86" w:rsidRDefault="00EA7C20" w:rsidP="00EA7C2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  <w:t>Осуществление всех вышеперечисленных мероприятий позволит существенно повысить освещенность территории Медногорского городского поселения. Вопросы энергосбережения при этом должны решаться в первую очередь за счет применения экономичных приборов с улучшенными светотехническими параметрами. Важно, чтобы освещение было экономичным, долговременным и простым в обслуживании.</w:t>
      </w:r>
    </w:p>
    <w:p w14:paraId="3ACCB811" w14:textId="77777777" w:rsidR="00A352F3" w:rsidRDefault="00A352F3" w:rsidP="00EA7C20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01C2D97E" w14:textId="77777777" w:rsidR="00A352F3" w:rsidRDefault="00295D79" w:rsidP="00A352F3">
      <w:pPr>
        <w:jc w:val="center"/>
        <w:rPr>
          <w:sz w:val="28"/>
          <w:szCs w:val="28"/>
        </w:rPr>
      </w:pPr>
      <w:r w:rsidRPr="00184EA2">
        <w:rPr>
          <w:b/>
          <w:bCs/>
          <w:sz w:val="28"/>
          <w:szCs w:val="28"/>
          <w:shd w:val="clear" w:color="auto" w:fill="FFFFFF"/>
        </w:rPr>
        <w:t>7. Ресурсное обеспечение программы</w:t>
      </w:r>
    </w:p>
    <w:p w14:paraId="4178A6E5" w14:textId="4829D312" w:rsidR="00A263EF" w:rsidRDefault="00A352F3" w:rsidP="00A352F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5D79" w:rsidRPr="00184EA2">
        <w:rPr>
          <w:sz w:val="28"/>
          <w:szCs w:val="28"/>
          <w:shd w:val="clear" w:color="auto" w:fill="FFFFFF"/>
        </w:rPr>
        <w:t>Реализация мероприятий Программы осуществляется за счет средств местного бюджета.</w:t>
      </w:r>
    </w:p>
    <w:p w14:paraId="4CA779A1" w14:textId="65C0F83A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 xml:space="preserve">Общий объем финансирования Программы составляет </w:t>
      </w:r>
      <w:r w:rsidR="00923335">
        <w:rPr>
          <w:sz w:val="28"/>
          <w:szCs w:val="28"/>
          <w:shd w:val="clear" w:color="auto" w:fill="FFFFFF"/>
        </w:rPr>
        <w:t>2200,0</w:t>
      </w:r>
      <w:r w:rsidR="00295D79" w:rsidRPr="00184EA2">
        <w:rPr>
          <w:sz w:val="28"/>
          <w:szCs w:val="28"/>
          <w:shd w:val="clear" w:color="auto" w:fill="FFFFFF"/>
        </w:rPr>
        <w:t xml:space="preserve"> тыс. руб. в том числе:</w:t>
      </w:r>
    </w:p>
    <w:p w14:paraId="4FF1F88B" w14:textId="25E752C3" w:rsidR="00A263EF" w:rsidRDefault="00295D79" w:rsidP="00F80B86">
      <w:pPr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в 202</w:t>
      </w:r>
      <w:r w:rsidR="00923335">
        <w:rPr>
          <w:sz w:val="28"/>
          <w:szCs w:val="28"/>
          <w:shd w:val="clear" w:color="auto" w:fill="FFFFFF"/>
        </w:rPr>
        <w:t>5</w:t>
      </w:r>
      <w:r w:rsidRPr="00184EA2">
        <w:rPr>
          <w:sz w:val="28"/>
          <w:szCs w:val="28"/>
          <w:shd w:val="clear" w:color="auto" w:fill="FFFFFF"/>
        </w:rPr>
        <w:t xml:space="preserve"> году </w:t>
      </w:r>
      <w:r w:rsidR="00BC2F03" w:rsidRPr="00184EA2">
        <w:rPr>
          <w:sz w:val="28"/>
          <w:szCs w:val="28"/>
          <w:shd w:val="clear" w:color="auto" w:fill="FFFFFF"/>
        </w:rPr>
        <w:t>–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923335">
        <w:rPr>
          <w:sz w:val="28"/>
          <w:szCs w:val="28"/>
          <w:shd w:val="clear" w:color="auto" w:fill="FFFFFF"/>
        </w:rPr>
        <w:t>1000</w:t>
      </w:r>
      <w:r w:rsidRPr="00184EA2">
        <w:rPr>
          <w:sz w:val="28"/>
          <w:szCs w:val="28"/>
          <w:shd w:val="clear" w:color="auto" w:fill="FFFFFF"/>
        </w:rPr>
        <w:t>,0 тыс.</w:t>
      </w:r>
      <w:r w:rsidR="00923335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>руб.;</w:t>
      </w:r>
    </w:p>
    <w:p w14:paraId="10D8CB49" w14:textId="365EBFE9" w:rsidR="00A263EF" w:rsidRDefault="00295D79" w:rsidP="00F80B86">
      <w:pPr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в 202</w:t>
      </w:r>
      <w:r w:rsidR="00923335">
        <w:rPr>
          <w:sz w:val="28"/>
          <w:szCs w:val="28"/>
          <w:shd w:val="clear" w:color="auto" w:fill="FFFFFF"/>
        </w:rPr>
        <w:t>6</w:t>
      </w:r>
      <w:r w:rsidRPr="00184EA2">
        <w:rPr>
          <w:sz w:val="28"/>
          <w:szCs w:val="28"/>
          <w:shd w:val="clear" w:color="auto" w:fill="FFFFFF"/>
        </w:rPr>
        <w:t xml:space="preserve"> году </w:t>
      </w:r>
      <w:r w:rsidR="00923335">
        <w:rPr>
          <w:sz w:val="28"/>
          <w:szCs w:val="28"/>
          <w:shd w:val="clear" w:color="auto" w:fill="FFFFFF"/>
        </w:rPr>
        <w:t>–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923335">
        <w:rPr>
          <w:sz w:val="28"/>
          <w:szCs w:val="28"/>
          <w:shd w:val="clear" w:color="auto" w:fill="FFFFFF"/>
        </w:rPr>
        <w:t>600,0</w:t>
      </w:r>
      <w:r w:rsidRPr="00184EA2">
        <w:rPr>
          <w:sz w:val="28"/>
          <w:szCs w:val="28"/>
          <w:shd w:val="clear" w:color="auto" w:fill="FFFFFF"/>
        </w:rPr>
        <w:t xml:space="preserve"> тыс.</w:t>
      </w:r>
      <w:r w:rsidR="00923335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>руб.;</w:t>
      </w:r>
    </w:p>
    <w:p w14:paraId="67FB5A60" w14:textId="463099EA" w:rsidR="00A263EF" w:rsidRDefault="00295D79" w:rsidP="00F80B86">
      <w:pPr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в 202</w:t>
      </w:r>
      <w:r w:rsidR="00923335">
        <w:rPr>
          <w:sz w:val="28"/>
          <w:szCs w:val="28"/>
          <w:shd w:val="clear" w:color="auto" w:fill="FFFFFF"/>
        </w:rPr>
        <w:t>7</w:t>
      </w:r>
      <w:r w:rsidRPr="00184EA2">
        <w:rPr>
          <w:sz w:val="28"/>
          <w:szCs w:val="28"/>
          <w:shd w:val="clear" w:color="auto" w:fill="FFFFFF"/>
        </w:rPr>
        <w:t xml:space="preserve"> году </w:t>
      </w:r>
      <w:r w:rsidR="00EA7C20">
        <w:rPr>
          <w:sz w:val="28"/>
          <w:szCs w:val="28"/>
          <w:shd w:val="clear" w:color="auto" w:fill="FFFFFF"/>
        </w:rPr>
        <w:t xml:space="preserve">– </w:t>
      </w:r>
      <w:r w:rsidR="00BC2F03" w:rsidRPr="00184EA2">
        <w:rPr>
          <w:sz w:val="28"/>
          <w:szCs w:val="28"/>
          <w:shd w:val="clear" w:color="auto" w:fill="FFFFFF"/>
        </w:rPr>
        <w:t>6</w:t>
      </w:r>
      <w:r w:rsidR="00923335">
        <w:rPr>
          <w:sz w:val="28"/>
          <w:szCs w:val="28"/>
          <w:shd w:val="clear" w:color="auto" w:fill="FFFFFF"/>
        </w:rPr>
        <w:t>00</w:t>
      </w:r>
      <w:r w:rsidRPr="00184EA2">
        <w:rPr>
          <w:sz w:val="28"/>
          <w:szCs w:val="28"/>
          <w:shd w:val="clear" w:color="auto" w:fill="FFFFFF"/>
        </w:rPr>
        <w:t>,0 тыс.</w:t>
      </w:r>
      <w:r w:rsidR="00923335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>руб.;</w:t>
      </w:r>
    </w:p>
    <w:p w14:paraId="30C7112F" w14:textId="77777777" w:rsidR="00A263EF" w:rsidRDefault="00295D79" w:rsidP="00F80B86">
      <w:pPr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</w:rPr>
        <w:br/>
      </w:r>
      <w:r w:rsidR="00A263EF">
        <w:rPr>
          <w:sz w:val="28"/>
          <w:szCs w:val="28"/>
          <w:shd w:val="clear" w:color="auto" w:fill="FFFFFF"/>
        </w:rPr>
        <w:t xml:space="preserve"> </w:t>
      </w:r>
      <w:r w:rsidR="00A263EF">
        <w:rPr>
          <w:sz w:val="28"/>
          <w:szCs w:val="28"/>
          <w:shd w:val="clear" w:color="auto" w:fill="FFFFFF"/>
        </w:rPr>
        <w:tab/>
      </w:r>
      <w:r w:rsidRPr="00184EA2">
        <w:rPr>
          <w:sz w:val="28"/>
          <w:szCs w:val="28"/>
          <w:shd w:val="clear" w:color="auto" w:fill="FFFFFF"/>
        </w:rPr>
        <w:t xml:space="preserve">Основным источником финансирования мероприятий является бюджет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Pr="00184EA2">
        <w:rPr>
          <w:sz w:val="28"/>
          <w:szCs w:val="28"/>
          <w:shd w:val="clear" w:color="auto" w:fill="FFFFFF"/>
        </w:rPr>
        <w:t>.</w:t>
      </w:r>
    </w:p>
    <w:p w14:paraId="5FEAF8A9" w14:textId="77777777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Объемы финансирования программы носят прогнозный характер и подлежат корректировке.</w:t>
      </w:r>
    </w:p>
    <w:p w14:paraId="54525B43" w14:textId="07934105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В ходе реализации Программы отдельные мероприятия и предусмотренные программой объемы финансирования по инициативе Заказчика Программы могут быть изменены.</w:t>
      </w:r>
    </w:p>
    <w:p w14:paraId="7683FA72" w14:textId="77777777" w:rsidR="00A263EF" w:rsidRDefault="00295D79" w:rsidP="00A263E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184EA2">
        <w:rPr>
          <w:sz w:val="28"/>
          <w:szCs w:val="28"/>
        </w:rPr>
        <w:br/>
      </w:r>
      <w:r w:rsidRPr="00184EA2">
        <w:rPr>
          <w:b/>
          <w:bCs/>
          <w:sz w:val="28"/>
          <w:szCs w:val="28"/>
          <w:shd w:val="clear" w:color="auto" w:fill="FFFFFF"/>
        </w:rPr>
        <w:t>8. Оценка эффективности от реализации программы</w:t>
      </w:r>
    </w:p>
    <w:p w14:paraId="402BD0D7" w14:textId="52BF2B81" w:rsidR="00A263EF" w:rsidRDefault="00295D79" w:rsidP="00257FFE">
      <w:pPr>
        <w:ind w:firstLine="708"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>При реализации Программы предполагается использовать материалы с большим сроком службы, чем используемые на сегодняшний день, что позволит значительно реже производить их замену.</w:t>
      </w:r>
      <w:r w:rsidR="0069181E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>Для уменьшения электропотребления в установках наружного освещения должны использоваться осветительные приборы со светодиодными энергосберегающими лампами, позволяющими создавать одинаковые уровни освещенности при меньшем потреблении электроэнергии.</w:t>
      </w:r>
      <w:r w:rsidR="0069181E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>Реализация основных мероприятий Программы позволит добиться значительного экономического и социального эффектов. Так успешная реализация Программы позволит:</w:t>
      </w:r>
    </w:p>
    <w:p w14:paraId="6BF79175" w14:textId="77777777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 xml:space="preserve">1. Повысить количество освещенных улиц и дорог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="00295D79"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="00295D79" w:rsidRPr="00184EA2">
        <w:rPr>
          <w:sz w:val="28"/>
          <w:szCs w:val="28"/>
          <w:shd w:val="clear" w:color="auto" w:fill="FFFFFF"/>
        </w:rPr>
        <w:t>.</w:t>
      </w:r>
    </w:p>
    <w:p w14:paraId="13942F0A" w14:textId="77777777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2. Создать условия для комфортного проживания жителей поселения.</w:t>
      </w:r>
      <w:r w:rsidR="00295D79" w:rsidRPr="00184EA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3. Повысить надежность, экологичность и электробезопасность работы сетей наружного освещения.</w:t>
      </w:r>
    </w:p>
    <w:p w14:paraId="36DD5E16" w14:textId="77777777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4. Снизить потери электроэнергии при эксплуатации сетей наружного освещения.</w:t>
      </w:r>
      <w:r w:rsidR="00295D79" w:rsidRPr="00184EA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5. Повысить безопасность движения автотранспорта и пешеходов на дорогах и улицах в темное время суток.</w:t>
      </w:r>
    </w:p>
    <w:p w14:paraId="656F4875" w14:textId="77777777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6. Создать предпосылки для предупреждения правонарушений, совершаемых в темное время суток.</w:t>
      </w:r>
    </w:p>
    <w:p w14:paraId="793BA1DE" w14:textId="77777777" w:rsidR="00A263EF" w:rsidRDefault="00295D79" w:rsidP="00A263EF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184EA2">
        <w:rPr>
          <w:sz w:val="28"/>
          <w:szCs w:val="28"/>
        </w:rPr>
        <w:br/>
      </w:r>
      <w:r w:rsidRPr="00184EA2">
        <w:rPr>
          <w:b/>
          <w:bCs/>
          <w:sz w:val="28"/>
          <w:szCs w:val="28"/>
          <w:shd w:val="clear" w:color="auto" w:fill="FFFFFF"/>
        </w:rPr>
        <w:t>9. Контроль за реализацией программы</w:t>
      </w:r>
    </w:p>
    <w:p w14:paraId="7FBDBB07" w14:textId="375EDC47" w:rsidR="00A263EF" w:rsidRDefault="00295D79" w:rsidP="00257FFE">
      <w:pPr>
        <w:ind w:firstLine="708"/>
        <w:jc w:val="both"/>
        <w:rPr>
          <w:sz w:val="28"/>
          <w:szCs w:val="28"/>
          <w:shd w:val="clear" w:color="auto" w:fill="FFFFFF"/>
        </w:rPr>
      </w:pPr>
      <w:r w:rsidRPr="00184EA2">
        <w:rPr>
          <w:sz w:val="28"/>
          <w:szCs w:val="28"/>
          <w:shd w:val="clear" w:color="auto" w:fill="FFFFFF"/>
        </w:rPr>
        <w:t xml:space="preserve">Контроль за реализацией Программы осуществляет Администрация </w:t>
      </w:r>
      <w:r w:rsidR="001D0F23" w:rsidRPr="00184EA2">
        <w:rPr>
          <w:sz w:val="28"/>
          <w:szCs w:val="28"/>
          <w:shd w:val="clear" w:color="auto" w:fill="FFFFFF"/>
        </w:rPr>
        <w:t>Медногорского</w:t>
      </w:r>
      <w:r w:rsidRPr="00184EA2">
        <w:rPr>
          <w:sz w:val="28"/>
          <w:szCs w:val="28"/>
          <w:shd w:val="clear" w:color="auto" w:fill="FFFFFF"/>
        </w:rPr>
        <w:t xml:space="preserve"> </w:t>
      </w:r>
      <w:r w:rsidR="005B5C6D" w:rsidRPr="00184EA2">
        <w:rPr>
          <w:sz w:val="28"/>
          <w:szCs w:val="28"/>
          <w:shd w:val="clear" w:color="auto" w:fill="FFFFFF"/>
        </w:rPr>
        <w:t>городского поселения</w:t>
      </w:r>
      <w:r w:rsidRPr="00184EA2">
        <w:rPr>
          <w:sz w:val="28"/>
          <w:szCs w:val="28"/>
          <w:shd w:val="clear" w:color="auto" w:fill="FFFFFF"/>
        </w:rPr>
        <w:t>.</w:t>
      </w:r>
      <w:r w:rsidR="00A263EF">
        <w:rPr>
          <w:sz w:val="28"/>
          <w:szCs w:val="28"/>
          <w:shd w:val="clear" w:color="auto" w:fill="FFFFFF"/>
        </w:rPr>
        <w:t xml:space="preserve"> </w:t>
      </w:r>
      <w:r w:rsidRPr="00184EA2">
        <w:rPr>
          <w:sz w:val="28"/>
          <w:szCs w:val="28"/>
          <w:shd w:val="clear" w:color="auto" w:fill="FFFFFF"/>
        </w:rPr>
        <w:t>На основании предварительных результатов выполнения программы Администрация:</w:t>
      </w:r>
    </w:p>
    <w:p w14:paraId="2CBD05A3" w14:textId="77777777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- уточняет промежуточные сроки реализации мероприятий Программы и объемы их финансирования;</w:t>
      </w:r>
    </w:p>
    <w:p w14:paraId="6A8E0F0F" w14:textId="77777777" w:rsidR="00A263EF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- организует подготовку предложений по корректировке Программы на соответствующий финансовый год в части объемов финансирования и предлагаемых к реализации мероприятий;</w:t>
      </w:r>
    </w:p>
    <w:p w14:paraId="66E4B246" w14:textId="77777777" w:rsidR="00C87FC0" w:rsidRPr="00184EA2" w:rsidRDefault="00A263EF" w:rsidP="00F80B8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="00295D79" w:rsidRPr="00184EA2">
        <w:rPr>
          <w:sz w:val="28"/>
          <w:szCs w:val="28"/>
          <w:shd w:val="clear" w:color="auto" w:fill="FFFFFF"/>
        </w:rPr>
        <w:t>- формирует бюджетные заявки на финансирование мероприятий Программы из местного бюджета.</w:t>
      </w:r>
    </w:p>
    <w:p w14:paraId="6E9822FC" w14:textId="77777777" w:rsidR="00BC2F03" w:rsidRPr="00184EA2" w:rsidRDefault="00BC2F03" w:rsidP="00863C6B">
      <w:pPr>
        <w:rPr>
          <w:sz w:val="28"/>
          <w:szCs w:val="28"/>
          <w:shd w:val="clear" w:color="auto" w:fill="FFFFFF"/>
        </w:rPr>
      </w:pPr>
    </w:p>
    <w:p w14:paraId="3F4D7AF1" w14:textId="1052BDFB" w:rsidR="00923335" w:rsidRDefault="00923335" w:rsidP="00923335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eastAsia="Calibri"/>
          <w:b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  Ответственность за реализацию программы</w:t>
      </w:r>
    </w:p>
    <w:p w14:paraId="1A724EB6" w14:textId="77777777" w:rsidR="00923335" w:rsidRDefault="00923335" w:rsidP="0092333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10.1. Ответственный исполнитель и соисполнители муниципальной программы несут ответственность за её реализацию в соответствии с действующим законодательством.</w:t>
      </w:r>
    </w:p>
    <w:p w14:paraId="5D830B8A" w14:textId="5BC14042" w:rsidR="0097621D" w:rsidRDefault="00923335" w:rsidP="00923335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10.2. Участники муниципальной программы - получатели средств, предусмотренных на реализацию мероприятий муниципальной программы, несут ответственность за нецелевое использование бюджетных средств в соответствии с действующим законодательством.</w:t>
      </w:r>
    </w:p>
    <w:p w14:paraId="5B1E74C5" w14:textId="77777777" w:rsidR="00923335" w:rsidRDefault="00923335" w:rsidP="00863C6B">
      <w:pPr>
        <w:rPr>
          <w:sz w:val="28"/>
          <w:szCs w:val="28"/>
          <w:shd w:val="clear" w:color="auto" w:fill="FFFFFF"/>
        </w:rPr>
      </w:pPr>
    </w:p>
    <w:p w14:paraId="5491665E" w14:textId="77777777" w:rsidR="00257FFE" w:rsidRDefault="00257FFE" w:rsidP="00863C6B">
      <w:pPr>
        <w:rPr>
          <w:sz w:val="28"/>
          <w:szCs w:val="28"/>
          <w:shd w:val="clear" w:color="auto" w:fill="FFFFFF"/>
        </w:rPr>
      </w:pPr>
    </w:p>
    <w:p w14:paraId="4B098ECC" w14:textId="77777777" w:rsidR="00257FFE" w:rsidRDefault="00257FFE" w:rsidP="00863C6B">
      <w:pPr>
        <w:rPr>
          <w:sz w:val="28"/>
          <w:szCs w:val="28"/>
          <w:shd w:val="clear" w:color="auto" w:fill="FFFFFF"/>
        </w:rPr>
      </w:pPr>
    </w:p>
    <w:p w14:paraId="54272531" w14:textId="6910F811" w:rsidR="00BC2F03" w:rsidRPr="00184EA2" w:rsidRDefault="0069181E" w:rsidP="00863C6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Заместитель Главы мест</w:t>
      </w:r>
      <w:r w:rsidR="00BC2F03" w:rsidRPr="00184EA2">
        <w:rPr>
          <w:sz w:val="28"/>
          <w:szCs w:val="28"/>
          <w:shd w:val="clear" w:color="auto" w:fill="FFFFFF"/>
        </w:rPr>
        <w:t>ной администрации</w:t>
      </w:r>
    </w:p>
    <w:p w14:paraId="7CCAAF13" w14:textId="3E0377A7" w:rsidR="00BC2F03" w:rsidRPr="001D0F23" w:rsidRDefault="00BC2F03" w:rsidP="00863C6B">
      <w:pPr>
        <w:rPr>
          <w:sz w:val="28"/>
          <w:szCs w:val="28"/>
        </w:rPr>
      </w:pPr>
      <w:r w:rsidRPr="00184EA2">
        <w:rPr>
          <w:sz w:val="28"/>
          <w:szCs w:val="28"/>
          <w:shd w:val="clear" w:color="auto" w:fill="FFFFFF"/>
        </w:rPr>
        <w:t xml:space="preserve">Медногорского городского поселения                                  </w:t>
      </w:r>
      <w:r w:rsidR="00257FFE">
        <w:rPr>
          <w:sz w:val="28"/>
          <w:szCs w:val="28"/>
          <w:shd w:val="clear" w:color="auto" w:fill="FFFFFF"/>
        </w:rPr>
        <w:t xml:space="preserve">      </w:t>
      </w:r>
      <w:r w:rsidRPr="00184EA2">
        <w:rPr>
          <w:sz w:val="28"/>
          <w:szCs w:val="28"/>
          <w:shd w:val="clear" w:color="auto" w:fill="FFFFFF"/>
        </w:rPr>
        <w:t>Г.Н. Байрамукова</w:t>
      </w:r>
    </w:p>
    <w:sectPr w:rsidR="00BC2F03" w:rsidRPr="001D0F23" w:rsidSect="00A352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79"/>
    <w:rsid w:val="00030568"/>
    <w:rsid w:val="00162194"/>
    <w:rsid w:val="00184EA2"/>
    <w:rsid w:val="001C64C9"/>
    <w:rsid w:val="001D0F23"/>
    <w:rsid w:val="00257FFE"/>
    <w:rsid w:val="00291AB1"/>
    <w:rsid w:val="002948BE"/>
    <w:rsid w:val="00295D79"/>
    <w:rsid w:val="002B4009"/>
    <w:rsid w:val="002B5288"/>
    <w:rsid w:val="003058CD"/>
    <w:rsid w:val="0031693A"/>
    <w:rsid w:val="003226C8"/>
    <w:rsid w:val="00352A6C"/>
    <w:rsid w:val="003A19A3"/>
    <w:rsid w:val="003B13DD"/>
    <w:rsid w:val="004B2D60"/>
    <w:rsid w:val="004B352F"/>
    <w:rsid w:val="00541C88"/>
    <w:rsid w:val="00560A3D"/>
    <w:rsid w:val="005730BB"/>
    <w:rsid w:val="005B5C6D"/>
    <w:rsid w:val="005E53A3"/>
    <w:rsid w:val="005E62CF"/>
    <w:rsid w:val="006834AD"/>
    <w:rsid w:val="0069181E"/>
    <w:rsid w:val="006B68A3"/>
    <w:rsid w:val="006F2A62"/>
    <w:rsid w:val="00736E98"/>
    <w:rsid w:val="00743344"/>
    <w:rsid w:val="007C0C0C"/>
    <w:rsid w:val="00847978"/>
    <w:rsid w:val="0085724A"/>
    <w:rsid w:val="00863C6B"/>
    <w:rsid w:val="00875687"/>
    <w:rsid w:val="008D414A"/>
    <w:rsid w:val="00904358"/>
    <w:rsid w:val="00923335"/>
    <w:rsid w:val="00937CFE"/>
    <w:rsid w:val="0097621D"/>
    <w:rsid w:val="00A02773"/>
    <w:rsid w:val="00A11AA0"/>
    <w:rsid w:val="00A263EF"/>
    <w:rsid w:val="00A352F3"/>
    <w:rsid w:val="00A75427"/>
    <w:rsid w:val="00AD1B9E"/>
    <w:rsid w:val="00AD7D1A"/>
    <w:rsid w:val="00B70E5A"/>
    <w:rsid w:val="00BB16BC"/>
    <w:rsid w:val="00BC10A4"/>
    <w:rsid w:val="00BC2F03"/>
    <w:rsid w:val="00C10F5A"/>
    <w:rsid w:val="00C87FC0"/>
    <w:rsid w:val="00C92E9D"/>
    <w:rsid w:val="00CD3F27"/>
    <w:rsid w:val="00DB4643"/>
    <w:rsid w:val="00DD6491"/>
    <w:rsid w:val="00E87DB5"/>
    <w:rsid w:val="00EA7C20"/>
    <w:rsid w:val="00EB438F"/>
    <w:rsid w:val="00F80B86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8A76"/>
  <w15:docId w15:val="{16C2B9AB-FCAE-4684-845B-0EC28B75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3D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95D79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8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84E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0B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23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64;&#1072;&#1073;&#1083;&#1086;&#1085;&#1099;\&#1064;&#1072;&#1073;&#1083;&#1086;&#1085;%20&#1087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2019</Template>
  <TotalTime>503</TotalTime>
  <Pages>8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17</cp:revision>
  <cp:lastPrinted>2022-05-17T07:27:00Z</cp:lastPrinted>
  <dcterms:created xsi:type="dcterms:W3CDTF">2021-12-29T07:15:00Z</dcterms:created>
  <dcterms:modified xsi:type="dcterms:W3CDTF">2024-11-11T12:47:00Z</dcterms:modified>
</cp:coreProperties>
</file>