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C3FB1" w14:textId="77777777" w:rsidR="00F9246A" w:rsidRPr="001552A9" w:rsidRDefault="00F9246A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РОССИЙСКАЯ ФЕДЕРАЦИЯ</w:t>
      </w:r>
    </w:p>
    <w:p w14:paraId="21A4180F" w14:textId="77777777" w:rsidR="00F9246A" w:rsidRPr="001552A9" w:rsidRDefault="00F9246A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КАРАЧАЕВО-ЧЕРКЕССКАЯ РЕСПУБЛИКА</w:t>
      </w:r>
    </w:p>
    <w:p w14:paraId="2F3BB81D" w14:textId="77777777" w:rsidR="00F9246A" w:rsidRPr="001552A9" w:rsidRDefault="00F9246A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СОВЕТ МЕДНОГОРСКОГО ГОРОДСКОГО ПОСЕЛЕНИЯ</w:t>
      </w:r>
    </w:p>
    <w:p w14:paraId="21130103" w14:textId="77777777" w:rsidR="00F9246A" w:rsidRDefault="00F9246A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УРУПСКОГО МУНИЦИПАЛЬНОГО РАЙОНА</w:t>
      </w:r>
    </w:p>
    <w:p w14:paraId="711A86B6" w14:textId="77777777" w:rsidR="00246692" w:rsidRPr="001552A9" w:rsidRDefault="00246692" w:rsidP="00CB3AE6">
      <w:pPr>
        <w:jc w:val="center"/>
        <w:rPr>
          <w:sz w:val="26"/>
          <w:szCs w:val="26"/>
        </w:rPr>
      </w:pPr>
      <w:r>
        <w:rPr>
          <w:sz w:val="26"/>
          <w:szCs w:val="26"/>
        </w:rPr>
        <w:t>ШЕСТОГО СОЗЫВА</w:t>
      </w:r>
    </w:p>
    <w:p w14:paraId="21AEDDEB" w14:textId="77777777" w:rsidR="00F9246A" w:rsidRPr="001552A9" w:rsidRDefault="00F9246A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П Р О Т О К О Л</w:t>
      </w:r>
    </w:p>
    <w:p w14:paraId="4C844621" w14:textId="77777777" w:rsidR="00F9246A" w:rsidRPr="001552A9" w:rsidRDefault="00CC6A0F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п</w:t>
      </w:r>
      <w:r w:rsidR="00F9246A" w:rsidRPr="001552A9">
        <w:rPr>
          <w:sz w:val="26"/>
          <w:szCs w:val="26"/>
        </w:rPr>
        <w:t>роведения публичных слушаний по проекту</w:t>
      </w:r>
      <w:r w:rsidR="00D208C9">
        <w:rPr>
          <w:sz w:val="26"/>
          <w:szCs w:val="26"/>
        </w:rPr>
        <w:t xml:space="preserve"> решения «О внесении</w:t>
      </w:r>
      <w:r w:rsidR="00465249" w:rsidRPr="001552A9">
        <w:rPr>
          <w:sz w:val="26"/>
          <w:szCs w:val="26"/>
        </w:rPr>
        <w:t xml:space="preserve"> изменений </w:t>
      </w:r>
      <w:r w:rsidR="00D208C9">
        <w:rPr>
          <w:sz w:val="26"/>
          <w:szCs w:val="26"/>
        </w:rPr>
        <w:t xml:space="preserve">и дополнений </w:t>
      </w:r>
      <w:r w:rsidR="00465249" w:rsidRPr="001552A9">
        <w:rPr>
          <w:sz w:val="26"/>
          <w:szCs w:val="26"/>
        </w:rPr>
        <w:t>в</w:t>
      </w:r>
      <w:r w:rsidR="00F9246A" w:rsidRPr="001552A9">
        <w:rPr>
          <w:sz w:val="26"/>
          <w:szCs w:val="26"/>
        </w:rPr>
        <w:t xml:space="preserve"> Устав</w:t>
      </w:r>
      <w:r w:rsidR="006B077C" w:rsidRPr="001552A9">
        <w:rPr>
          <w:sz w:val="26"/>
          <w:szCs w:val="26"/>
        </w:rPr>
        <w:t xml:space="preserve"> </w:t>
      </w:r>
      <w:r w:rsidR="00F9246A" w:rsidRPr="001552A9">
        <w:rPr>
          <w:sz w:val="26"/>
          <w:szCs w:val="26"/>
        </w:rPr>
        <w:t>Медногорского городского поселения</w:t>
      </w:r>
      <w:r w:rsidR="006B077C" w:rsidRPr="001552A9">
        <w:rPr>
          <w:sz w:val="26"/>
          <w:szCs w:val="26"/>
        </w:rPr>
        <w:t>, Урупского муниципального района,</w:t>
      </w:r>
      <w:r w:rsidR="00D208C9">
        <w:rPr>
          <w:sz w:val="26"/>
          <w:szCs w:val="26"/>
        </w:rPr>
        <w:t xml:space="preserve"> </w:t>
      </w:r>
      <w:r w:rsidR="006B077C" w:rsidRPr="001552A9">
        <w:rPr>
          <w:sz w:val="26"/>
          <w:szCs w:val="26"/>
        </w:rPr>
        <w:t xml:space="preserve">Карачаево-Черкесской Республики </w:t>
      </w:r>
    </w:p>
    <w:p w14:paraId="09833DF4" w14:textId="77777777" w:rsidR="00F9246A" w:rsidRPr="001552A9" w:rsidRDefault="00F9246A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E7F17" w:rsidRPr="001552A9" w14:paraId="21C91613" w14:textId="77777777" w:rsidTr="00432E45">
        <w:tc>
          <w:tcPr>
            <w:tcW w:w="3190" w:type="dxa"/>
            <w:shd w:val="clear" w:color="auto" w:fill="auto"/>
          </w:tcPr>
          <w:p w14:paraId="0AEC6494" w14:textId="39BEE0E2" w:rsidR="00432E45" w:rsidRPr="001552A9" w:rsidRDefault="00432E45" w:rsidP="00CB3AE6">
            <w:pPr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 xml:space="preserve">         от</w:t>
            </w:r>
            <w:r w:rsidR="005C719F" w:rsidRPr="001552A9">
              <w:rPr>
                <w:sz w:val="26"/>
                <w:szCs w:val="26"/>
              </w:rPr>
              <w:t xml:space="preserve"> </w:t>
            </w:r>
            <w:r w:rsidR="000116CA">
              <w:rPr>
                <w:sz w:val="26"/>
                <w:szCs w:val="26"/>
              </w:rPr>
              <w:t>14</w:t>
            </w:r>
            <w:r w:rsidR="00576EF9" w:rsidRPr="001552A9">
              <w:rPr>
                <w:sz w:val="26"/>
                <w:szCs w:val="26"/>
              </w:rPr>
              <w:t>.</w:t>
            </w:r>
            <w:r w:rsidR="00246692">
              <w:rPr>
                <w:sz w:val="26"/>
                <w:szCs w:val="26"/>
              </w:rPr>
              <w:t>0</w:t>
            </w:r>
            <w:r w:rsidR="000116CA">
              <w:rPr>
                <w:sz w:val="26"/>
                <w:szCs w:val="26"/>
              </w:rPr>
              <w:t>5</w:t>
            </w:r>
            <w:r w:rsidR="00246692">
              <w:rPr>
                <w:sz w:val="26"/>
                <w:szCs w:val="26"/>
              </w:rPr>
              <w:t>.202</w:t>
            </w:r>
            <w:r w:rsidR="000116CA">
              <w:rPr>
                <w:sz w:val="26"/>
                <w:szCs w:val="26"/>
              </w:rPr>
              <w:t>4</w:t>
            </w:r>
            <w:r w:rsidRPr="001552A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14:paraId="29DB3851" w14:textId="77777777" w:rsidR="00432E45" w:rsidRPr="001552A9" w:rsidRDefault="00432E45" w:rsidP="00CB3AE6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14:paraId="5A0C37E4" w14:textId="77777777" w:rsidR="00432E45" w:rsidRPr="001552A9" w:rsidRDefault="00432E45" w:rsidP="00CB3AE6">
            <w:pPr>
              <w:jc w:val="right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 xml:space="preserve">пос. Медногорский                                                                                                                                                </w:t>
            </w:r>
          </w:p>
        </w:tc>
      </w:tr>
    </w:tbl>
    <w:p w14:paraId="3A608E20" w14:textId="77777777" w:rsidR="00F9246A" w:rsidRPr="001552A9" w:rsidRDefault="00F9246A" w:rsidP="00CB3AE6">
      <w:pPr>
        <w:rPr>
          <w:sz w:val="26"/>
          <w:szCs w:val="26"/>
        </w:rPr>
      </w:pPr>
    </w:p>
    <w:p w14:paraId="25393672" w14:textId="77777777" w:rsidR="00F9246A" w:rsidRPr="001552A9" w:rsidRDefault="00F9246A" w:rsidP="00CB3AE6">
      <w:pPr>
        <w:rPr>
          <w:sz w:val="26"/>
          <w:szCs w:val="26"/>
        </w:rPr>
      </w:pPr>
      <w:r w:rsidRPr="001552A9">
        <w:rPr>
          <w:sz w:val="26"/>
          <w:szCs w:val="26"/>
        </w:rPr>
        <w:t>Присутствовали:</w:t>
      </w:r>
    </w:p>
    <w:p w14:paraId="1EEA7E92" w14:textId="77777777" w:rsidR="00C5621F" w:rsidRPr="001552A9" w:rsidRDefault="00F9246A" w:rsidP="00CB3AE6">
      <w:pPr>
        <w:rPr>
          <w:sz w:val="26"/>
          <w:szCs w:val="26"/>
        </w:rPr>
      </w:pPr>
      <w:r w:rsidRPr="001552A9">
        <w:rPr>
          <w:sz w:val="26"/>
          <w:szCs w:val="26"/>
        </w:rPr>
        <w:t xml:space="preserve">Председательствующий: </w:t>
      </w:r>
    </w:p>
    <w:p w14:paraId="250661A3" w14:textId="77777777" w:rsidR="00F128E0" w:rsidRPr="001552A9" w:rsidRDefault="00F9246A" w:rsidP="00CB3AE6">
      <w:pPr>
        <w:rPr>
          <w:sz w:val="26"/>
          <w:szCs w:val="26"/>
        </w:rPr>
      </w:pPr>
      <w:r w:rsidRPr="001552A9">
        <w:rPr>
          <w:sz w:val="26"/>
          <w:szCs w:val="26"/>
        </w:rPr>
        <w:t>Глава</w:t>
      </w:r>
      <w:r w:rsidR="00F128E0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Медногорского городского поселения -</w:t>
      </w:r>
      <w:r w:rsidR="00C5621F" w:rsidRPr="001552A9">
        <w:rPr>
          <w:sz w:val="26"/>
          <w:szCs w:val="26"/>
        </w:rPr>
        <w:t xml:space="preserve"> </w:t>
      </w:r>
      <w:r w:rsidR="00FB6EC6" w:rsidRPr="001552A9">
        <w:rPr>
          <w:sz w:val="26"/>
          <w:szCs w:val="26"/>
        </w:rPr>
        <w:t>В.Л. Гофман</w:t>
      </w:r>
    </w:p>
    <w:p w14:paraId="00DC5F58" w14:textId="77777777" w:rsidR="00F9246A" w:rsidRPr="001552A9" w:rsidRDefault="00F9246A" w:rsidP="00CB3AE6">
      <w:pPr>
        <w:rPr>
          <w:sz w:val="26"/>
          <w:szCs w:val="26"/>
        </w:rPr>
      </w:pPr>
      <w:r w:rsidRPr="001552A9">
        <w:rPr>
          <w:sz w:val="26"/>
          <w:szCs w:val="26"/>
        </w:rPr>
        <w:t>Председатель Оргкомитета по рассмотрению предложений и по проведению публичных слушаний по проекту Устав</w:t>
      </w:r>
      <w:r w:rsidR="00CC6A0F" w:rsidRPr="001552A9">
        <w:rPr>
          <w:sz w:val="26"/>
          <w:szCs w:val="26"/>
        </w:rPr>
        <w:t>а</w:t>
      </w:r>
      <w:r w:rsidRPr="001552A9">
        <w:rPr>
          <w:sz w:val="26"/>
          <w:szCs w:val="26"/>
        </w:rPr>
        <w:t xml:space="preserve"> Медногорского ГП: Г.Н. Байрамукова</w:t>
      </w:r>
    </w:p>
    <w:p w14:paraId="21425E21" w14:textId="77777777" w:rsidR="00F9246A" w:rsidRPr="001552A9" w:rsidRDefault="00F9246A" w:rsidP="00CB3AE6">
      <w:pPr>
        <w:rPr>
          <w:sz w:val="26"/>
          <w:szCs w:val="26"/>
        </w:rPr>
      </w:pPr>
      <w:r w:rsidRPr="001552A9">
        <w:rPr>
          <w:sz w:val="26"/>
          <w:szCs w:val="26"/>
        </w:rPr>
        <w:t xml:space="preserve">Секретарь оргкомитета: </w:t>
      </w:r>
      <w:r w:rsidR="00321989" w:rsidRPr="001552A9">
        <w:rPr>
          <w:sz w:val="26"/>
          <w:szCs w:val="26"/>
        </w:rPr>
        <w:t xml:space="preserve">Н.В. </w:t>
      </w:r>
      <w:proofErr w:type="spellStart"/>
      <w:r w:rsidR="00321989" w:rsidRPr="001552A9">
        <w:rPr>
          <w:sz w:val="26"/>
          <w:szCs w:val="26"/>
        </w:rPr>
        <w:t>Гайворонюк</w:t>
      </w:r>
      <w:proofErr w:type="spellEnd"/>
    </w:p>
    <w:p w14:paraId="0A21E372" w14:textId="77777777" w:rsidR="00F9246A" w:rsidRPr="001552A9" w:rsidRDefault="00F9246A" w:rsidP="00CB3AE6">
      <w:pPr>
        <w:rPr>
          <w:sz w:val="26"/>
          <w:szCs w:val="26"/>
        </w:rPr>
      </w:pPr>
      <w:r w:rsidRPr="001552A9">
        <w:rPr>
          <w:sz w:val="26"/>
          <w:szCs w:val="26"/>
        </w:rPr>
        <w:t xml:space="preserve">Член оргкомитета: </w:t>
      </w:r>
      <w:r w:rsidR="00FB6EC6" w:rsidRPr="001552A9">
        <w:rPr>
          <w:sz w:val="26"/>
          <w:szCs w:val="26"/>
        </w:rPr>
        <w:t>Е.А. Текеева</w:t>
      </w:r>
    </w:p>
    <w:p w14:paraId="511F4805" w14:textId="77777777" w:rsidR="00F9246A" w:rsidRPr="001552A9" w:rsidRDefault="00F9246A" w:rsidP="00CB3AE6">
      <w:pPr>
        <w:rPr>
          <w:sz w:val="26"/>
          <w:szCs w:val="26"/>
        </w:rPr>
      </w:pPr>
    </w:p>
    <w:p w14:paraId="381AC178" w14:textId="1E658E41" w:rsidR="00F9246A" w:rsidRPr="001552A9" w:rsidRDefault="00F9246A" w:rsidP="00CB3AE6">
      <w:pPr>
        <w:rPr>
          <w:sz w:val="26"/>
          <w:szCs w:val="26"/>
        </w:rPr>
      </w:pPr>
      <w:r w:rsidRPr="001552A9">
        <w:rPr>
          <w:sz w:val="26"/>
          <w:szCs w:val="26"/>
        </w:rPr>
        <w:t xml:space="preserve">Присутствовали актив поселка, жители поселка Медногорский - </w:t>
      </w:r>
      <w:r w:rsidR="000116CA">
        <w:rPr>
          <w:sz w:val="26"/>
          <w:szCs w:val="26"/>
        </w:rPr>
        <w:t>28</w:t>
      </w:r>
      <w:r w:rsidRPr="001552A9">
        <w:rPr>
          <w:sz w:val="26"/>
          <w:szCs w:val="26"/>
        </w:rPr>
        <w:t xml:space="preserve"> человек</w:t>
      </w:r>
    </w:p>
    <w:p w14:paraId="757CEC10" w14:textId="77777777" w:rsidR="00F9246A" w:rsidRPr="001552A9" w:rsidRDefault="00F9246A" w:rsidP="00CB3AE6">
      <w:pPr>
        <w:rPr>
          <w:sz w:val="26"/>
          <w:szCs w:val="26"/>
        </w:rPr>
      </w:pPr>
    </w:p>
    <w:p w14:paraId="547908FD" w14:textId="77777777" w:rsidR="00F9246A" w:rsidRPr="001552A9" w:rsidRDefault="00F9246A" w:rsidP="00CB3AE6">
      <w:pPr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ПОВЕСТКА ДНЯ:</w:t>
      </w:r>
    </w:p>
    <w:p w14:paraId="425AB065" w14:textId="77777777" w:rsidR="00F9246A" w:rsidRPr="001552A9" w:rsidRDefault="00F9246A" w:rsidP="00CB3AE6">
      <w:pPr>
        <w:rPr>
          <w:sz w:val="26"/>
          <w:szCs w:val="26"/>
        </w:rPr>
      </w:pPr>
    </w:p>
    <w:p w14:paraId="2C2DEE68" w14:textId="40AF184C" w:rsidR="00F9246A" w:rsidRPr="001552A9" w:rsidRDefault="00F9246A" w:rsidP="00CB3AE6">
      <w:pPr>
        <w:numPr>
          <w:ilvl w:val="0"/>
          <w:numId w:val="2"/>
        </w:numPr>
        <w:jc w:val="both"/>
        <w:rPr>
          <w:sz w:val="26"/>
          <w:szCs w:val="26"/>
        </w:rPr>
      </w:pPr>
      <w:r w:rsidRPr="001552A9">
        <w:rPr>
          <w:sz w:val="26"/>
          <w:szCs w:val="26"/>
        </w:rPr>
        <w:t>Обсуждение проекта решения Совета Медногорского городского поселения «</w:t>
      </w:r>
      <w:r w:rsidR="003647DF" w:rsidRPr="001552A9">
        <w:rPr>
          <w:sz w:val="26"/>
          <w:szCs w:val="26"/>
        </w:rPr>
        <w:t>О внесении изменений</w:t>
      </w:r>
      <w:r w:rsidR="00D208C9">
        <w:rPr>
          <w:sz w:val="26"/>
          <w:szCs w:val="26"/>
        </w:rPr>
        <w:t xml:space="preserve"> и дополнений</w:t>
      </w:r>
      <w:r w:rsidR="003647DF" w:rsidRPr="001552A9">
        <w:rPr>
          <w:sz w:val="26"/>
          <w:szCs w:val="26"/>
        </w:rPr>
        <w:t xml:space="preserve"> в Устав Медногорского городского поселения, Урупского муниципального района, Карачаево-Черкесской Республики</w:t>
      </w:r>
      <w:r w:rsidRPr="001552A9">
        <w:rPr>
          <w:sz w:val="26"/>
          <w:szCs w:val="26"/>
        </w:rPr>
        <w:t xml:space="preserve">», утвержденного в приложении 1 к решению Совета Медногорского городского поселения от </w:t>
      </w:r>
      <w:r w:rsidR="00246692">
        <w:rPr>
          <w:sz w:val="26"/>
          <w:szCs w:val="26"/>
        </w:rPr>
        <w:t>2</w:t>
      </w:r>
      <w:r w:rsidR="000116CA">
        <w:rPr>
          <w:sz w:val="26"/>
          <w:szCs w:val="26"/>
        </w:rPr>
        <w:t>7</w:t>
      </w:r>
      <w:r w:rsidR="00E92091" w:rsidRPr="001552A9">
        <w:rPr>
          <w:sz w:val="26"/>
          <w:szCs w:val="26"/>
        </w:rPr>
        <w:t xml:space="preserve"> </w:t>
      </w:r>
      <w:r w:rsidR="00C8242E" w:rsidRPr="001552A9">
        <w:rPr>
          <w:sz w:val="26"/>
          <w:szCs w:val="26"/>
        </w:rPr>
        <w:t>ма</w:t>
      </w:r>
      <w:r w:rsidR="000116CA">
        <w:rPr>
          <w:sz w:val="26"/>
          <w:szCs w:val="26"/>
        </w:rPr>
        <w:t>рта</w:t>
      </w:r>
      <w:r w:rsidRPr="001552A9">
        <w:rPr>
          <w:sz w:val="26"/>
          <w:szCs w:val="26"/>
        </w:rPr>
        <w:t xml:space="preserve"> 20</w:t>
      </w:r>
      <w:r w:rsidR="00FB6EC6" w:rsidRPr="001552A9">
        <w:rPr>
          <w:sz w:val="26"/>
          <w:szCs w:val="26"/>
        </w:rPr>
        <w:t>2</w:t>
      </w:r>
      <w:r w:rsidR="000116CA">
        <w:rPr>
          <w:sz w:val="26"/>
          <w:szCs w:val="26"/>
        </w:rPr>
        <w:t>4</w:t>
      </w:r>
      <w:r w:rsidRPr="001552A9">
        <w:rPr>
          <w:sz w:val="26"/>
          <w:szCs w:val="26"/>
        </w:rPr>
        <w:t xml:space="preserve"> года № </w:t>
      </w:r>
      <w:r w:rsidR="000116CA">
        <w:rPr>
          <w:sz w:val="26"/>
          <w:szCs w:val="26"/>
        </w:rPr>
        <w:t>7</w:t>
      </w:r>
      <w:r w:rsidRPr="001552A9">
        <w:rPr>
          <w:sz w:val="26"/>
          <w:szCs w:val="26"/>
        </w:rPr>
        <w:t>.</w:t>
      </w:r>
    </w:p>
    <w:p w14:paraId="791FCBD7" w14:textId="77777777" w:rsidR="004E6C24" w:rsidRPr="001552A9" w:rsidRDefault="004E6C24" w:rsidP="00CB3AE6">
      <w:pPr>
        <w:ind w:firstLine="360"/>
        <w:jc w:val="both"/>
        <w:rPr>
          <w:sz w:val="26"/>
          <w:szCs w:val="26"/>
        </w:rPr>
      </w:pPr>
    </w:p>
    <w:p w14:paraId="53DC02EC" w14:textId="464BE6C1" w:rsidR="000456B6" w:rsidRPr="001552A9" w:rsidRDefault="000456B6" w:rsidP="00CB3AE6">
      <w:pPr>
        <w:shd w:val="clear" w:color="auto" w:fill="FFFFFF"/>
        <w:ind w:right="5" w:firstLine="708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Председательствующий на Публичных слушаниях довел до собравшихся Порядок учета предложений по обсуждаемому проекту изменений</w:t>
      </w:r>
      <w:r w:rsidR="00D208C9">
        <w:rPr>
          <w:sz w:val="26"/>
          <w:szCs w:val="26"/>
        </w:rPr>
        <w:t xml:space="preserve"> и дополнений</w:t>
      </w:r>
      <w:r w:rsidRPr="001552A9">
        <w:rPr>
          <w:sz w:val="26"/>
          <w:szCs w:val="26"/>
        </w:rPr>
        <w:t xml:space="preserve"> в Устав Медногорского городского поселения, участия граждан в его обсуждении и проведении по нему публичных слушаний, утвержденный приложением № 2 к вышеназванному решению Совета Медногорского городского поселения. Совет Медногорского городского поселения в приложении № 3 к решению от </w:t>
      </w:r>
      <w:r w:rsidR="00246692">
        <w:rPr>
          <w:sz w:val="26"/>
          <w:szCs w:val="26"/>
        </w:rPr>
        <w:t>2</w:t>
      </w:r>
      <w:r w:rsidR="000116CA">
        <w:rPr>
          <w:sz w:val="26"/>
          <w:szCs w:val="26"/>
        </w:rPr>
        <w:t>7</w:t>
      </w:r>
      <w:r w:rsidR="00246692">
        <w:rPr>
          <w:sz w:val="26"/>
          <w:szCs w:val="26"/>
        </w:rPr>
        <w:t xml:space="preserve"> ма</w:t>
      </w:r>
      <w:r w:rsidR="000116CA">
        <w:rPr>
          <w:sz w:val="26"/>
          <w:szCs w:val="26"/>
        </w:rPr>
        <w:t>рта</w:t>
      </w:r>
      <w:r w:rsidRPr="001552A9">
        <w:rPr>
          <w:sz w:val="26"/>
          <w:szCs w:val="26"/>
        </w:rPr>
        <w:t xml:space="preserve"> 20</w:t>
      </w:r>
      <w:r w:rsidR="00FB6EC6" w:rsidRPr="001552A9">
        <w:rPr>
          <w:sz w:val="26"/>
          <w:szCs w:val="26"/>
        </w:rPr>
        <w:t>2</w:t>
      </w:r>
      <w:r w:rsidR="000116CA">
        <w:rPr>
          <w:sz w:val="26"/>
          <w:szCs w:val="26"/>
        </w:rPr>
        <w:t>4</w:t>
      </w:r>
      <w:r w:rsidR="001E2546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 xml:space="preserve">г. № </w:t>
      </w:r>
      <w:r w:rsidR="000116CA">
        <w:rPr>
          <w:sz w:val="26"/>
          <w:szCs w:val="26"/>
        </w:rPr>
        <w:t>7</w:t>
      </w:r>
      <w:r w:rsidRPr="001552A9">
        <w:rPr>
          <w:sz w:val="26"/>
          <w:szCs w:val="26"/>
        </w:rPr>
        <w:t xml:space="preserve"> утвердил состав Оргкомитета по рассмотрению предложений и по проведению публичных слушаний по проекту</w:t>
      </w:r>
      <w:r w:rsidR="00D208C9">
        <w:rPr>
          <w:sz w:val="26"/>
          <w:szCs w:val="26"/>
        </w:rPr>
        <w:t xml:space="preserve"> решения «О внесении изменений и дополнений в</w:t>
      </w:r>
      <w:r w:rsidRPr="001552A9">
        <w:rPr>
          <w:sz w:val="26"/>
          <w:szCs w:val="26"/>
        </w:rPr>
        <w:t xml:space="preserve"> Устав Медногорского городского поселения</w:t>
      </w:r>
      <w:r w:rsidR="00D208C9">
        <w:rPr>
          <w:sz w:val="26"/>
          <w:szCs w:val="26"/>
        </w:rPr>
        <w:t>»</w:t>
      </w:r>
      <w:r w:rsidRPr="001552A9">
        <w:rPr>
          <w:sz w:val="26"/>
          <w:szCs w:val="26"/>
        </w:rPr>
        <w:t xml:space="preserve"> в составе: председатель Оргкомитета - Байрамукова Г.Н., заместитель Главы администрации Медногорского ГП; </w:t>
      </w:r>
      <w:r w:rsidR="00FB6EC6" w:rsidRPr="001552A9">
        <w:rPr>
          <w:sz w:val="26"/>
          <w:szCs w:val="26"/>
        </w:rPr>
        <w:t>Текеева Е.А</w:t>
      </w:r>
      <w:r w:rsidRPr="001552A9">
        <w:rPr>
          <w:sz w:val="26"/>
          <w:szCs w:val="26"/>
        </w:rPr>
        <w:t>.-</w:t>
      </w:r>
      <w:r w:rsidR="008D61FD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 xml:space="preserve">член Оргкомитета, депутат Совета Медногорского ГП; </w:t>
      </w:r>
      <w:proofErr w:type="spellStart"/>
      <w:r w:rsidR="0007568F" w:rsidRPr="001552A9">
        <w:rPr>
          <w:sz w:val="26"/>
          <w:szCs w:val="26"/>
        </w:rPr>
        <w:t>Гайворонюк</w:t>
      </w:r>
      <w:proofErr w:type="spellEnd"/>
      <w:r w:rsidR="0007568F" w:rsidRPr="001552A9">
        <w:rPr>
          <w:sz w:val="26"/>
          <w:szCs w:val="26"/>
        </w:rPr>
        <w:t xml:space="preserve"> Н.В. </w:t>
      </w:r>
      <w:r w:rsidRPr="001552A9">
        <w:rPr>
          <w:sz w:val="26"/>
          <w:szCs w:val="26"/>
        </w:rPr>
        <w:t>-</w:t>
      </w:r>
      <w:r w:rsidR="00F128E0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 xml:space="preserve">секретарь Оргкомитета, </w:t>
      </w:r>
      <w:r w:rsidR="00955F6F" w:rsidRPr="001552A9">
        <w:rPr>
          <w:sz w:val="26"/>
          <w:szCs w:val="26"/>
        </w:rPr>
        <w:t>Главный специалист</w:t>
      </w:r>
      <w:r w:rsidR="0007568F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администрации Медногорского ГП.</w:t>
      </w:r>
    </w:p>
    <w:p w14:paraId="3A68EF7A" w14:textId="77777777" w:rsidR="00F9246A" w:rsidRPr="001552A9" w:rsidRDefault="00F9246A" w:rsidP="00CB3AE6">
      <w:pPr>
        <w:ind w:left="360"/>
        <w:jc w:val="both"/>
        <w:rPr>
          <w:sz w:val="26"/>
          <w:szCs w:val="26"/>
        </w:rPr>
      </w:pPr>
    </w:p>
    <w:p w14:paraId="66B7E9B1" w14:textId="77777777" w:rsidR="00F9246A" w:rsidRPr="001552A9" w:rsidRDefault="00F9246A" w:rsidP="00CB3AE6">
      <w:pPr>
        <w:ind w:firstLine="708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Председательствующим на публичных слушаниях определен секретарь – Байрамукова Г.Н., заместитель Главы</w:t>
      </w:r>
      <w:r w:rsidR="00A87A7A" w:rsidRPr="001552A9">
        <w:rPr>
          <w:sz w:val="26"/>
          <w:szCs w:val="26"/>
        </w:rPr>
        <w:t xml:space="preserve"> местной администрации</w:t>
      </w:r>
      <w:r w:rsidRPr="001552A9">
        <w:rPr>
          <w:sz w:val="26"/>
          <w:szCs w:val="26"/>
        </w:rPr>
        <w:t xml:space="preserve"> Медногорского ГП </w:t>
      </w:r>
    </w:p>
    <w:p w14:paraId="388D2B5B" w14:textId="77777777" w:rsidR="00F9246A" w:rsidRPr="001552A9" w:rsidRDefault="00F9246A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>Утвержден регламент:</w:t>
      </w:r>
    </w:p>
    <w:p w14:paraId="1AC505CC" w14:textId="77777777" w:rsidR="00F9246A" w:rsidRPr="001552A9" w:rsidRDefault="00F9246A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>для доклада – 30 минут,</w:t>
      </w:r>
    </w:p>
    <w:p w14:paraId="137C1E61" w14:textId="77777777" w:rsidR="00F9246A" w:rsidRPr="001552A9" w:rsidRDefault="00F9246A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>для выступления – 5 минут.</w:t>
      </w:r>
    </w:p>
    <w:p w14:paraId="1BA63CB7" w14:textId="77777777" w:rsidR="00F9246A" w:rsidRPr="001552A9" w:rsidRDefault="00F9246A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>Публичные слушания закончить через два часа.</w:t>
      </w:r>
    </w:p>
    <w:p w14:paraId="53740B46" w14:textId="77777777" w:rsidR="00F9246A" w:rsidRPr="001552A9" w:rsidRDefault="00F9246A" w:rsidP="00CB3AE6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761"/>
      </w:tblGrid>
      <w:tr w:rsidR="00F9246A" w:rsidRPr="001552A9" w14:paraId="29A72CF6" w14:textId="77777777" w:rsidTr="00CB3AE6">
        <w:trPr>
          <w:trHeight w:val="1550"/>
        </w:trPr>
        <w:tc>
          <w:tcPr>
            <w:tcW w:w="1809" w:type="dxa"/>
            <w:shd w:val="clear" w:color="auto" w:fill="auto"/>
          </w:tcPr>
          <w:p w14:paraId="25E1719F" w14:textId="77777777" w:rsidR="00F9246A" w:rsidRPr="001552A9" w:rsidRDefault="00F9246A" w:rsidP="00CB3AE6">
            <w:pPr>
              <w:snapToGrid w:val="0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lastRenderedPageBreak/>
              <w:t>СЛУШАЛИ:</w:t>
            </w:r>
          </w:p>
        </w:tc>
        <w:tc>
          <w:tcPr>
            <w:tcW w:w="7761" w:type="dxa"/>
            <w:shd w:val="clear" w:color="auto" w:fill="auto"/>
          </w:tcPr>
          <w:p w14:paraId="54D09789" w14:textId="77777777" w:rsidR="00F9246A" w:rsidRPr="001552A9" w:rsidRDefault="00F9246A" w:rsidP="00CB3AE6">
            <w:pPr>
              <w:snapToGrid w:val="0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>О проекте решения «</w:t>
            </w:r>
            <w:r w:rsidR="003647DF" w:rsidRPr="001552A9">
              <w:rPr>
                <w:sz w:val="26"/>
                <w:szCs w:val="26"/>
              </w:rPr>
              <w:t>О внесении изменений</w:t>
            </w:r>
            <w:r w:rsidR="00D208C9">
              <w:rPr>
                <w:sz w:val="26"/>
                <w:szCs w:val="26"/>
              </w:rPr>
              <w:t xml:space="preserve"> и дополнений</w:t>
            </w:r>
            <w:r w:rsidR="003647DF" w:rsidRPr="001552A9">
              <w:rPr>
                <w:sz w:val="26"/>
                <w:szCs w:val="26"/>
              </w:rPr>
              <w:t xml:space="preserve"> в Устав Медногорского городского поселения, Урупского муниципального района, Карачаево-Черкесской Республики</w:t>
            </w:r>
            <w:r w:rsidRPr="001552A9">
              <w:rPr>
                <w:sz w:val="26"/>
                <w:szCs w:val="26"/>
              </w:rPr>
              <w:t xml:space="preserve">» – </w:t>
            </w:r>
            <w:r w:rsidR="003647DF" w:rsidRPr="001552A9">
              <w:rPr>
                <w:sz w:val="26"/>
                <w:szCs w:val="26"/>
              </w:rPr>
              <w:t xml:space="preserve"> </w:t>
            </w:r>
          </w:p>
          <w:p w14:paraId="61523424" w14:textId="77777777" w:rsidR="00F9246A" w:rsidRPr="001552A9" w:rsidRDefault="00F9246A" w:rsidP="00CB3AE6">
            <w:pPr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>Главу</w:t>
            </w:r>
            <w:r w:rsidR="00F128E0" w:rsidRPr="001552A9">
              <w:rPr>
                <w:sz w:val="26"/>
                <w:szCs w:val="26"/>
              </w:rPr>
              <w:t xml:space="preserve"> (Председателя Совета)</w:t>
            </w:r>
            <w:r w:rsidRPr="001552A9">
              <w:rPr>
                <w:sz w:val="26"/>
                <w:szCs w:val="26"/>
              </w:rPr>
              <w:t xml:space="preserve"> Медногорского городского поселения </w:t>
            </w:r>
            <w:r w:rsidR="00FB6EC6" w:rsidRPr="001552A9">
              <w:rPr>
                <w:sz w:val="26"/>
                <w:szCs w:val="26"/>
              </w:rPr>
              <w:t>В.Л. Гофмана</w:t>
            </w:r>
            <w:r w:rsidRPr="001552A9">
              <w:rPr>
                <w:sz w:val="26"/>
                <w:szCs w:val="26"/>
              </w:rPr>
              <w:t xml:space="preserve"> </w:t>
            </w:r>
          </w:p>
        </w:tc>
      </w:tr>
    </w:tbl>
    <w:p w14:paraId="0D7491B7" w14:textId="77777777" w:rsidR="00F9246A" w:rsidRPr="001552A9" w:rsidRDefault="00F9246A" w:rsidP="00CB3AE6">
      <w:pPr>
        <w:jc w:val="both"/>
        <w:rPr>
          <w:sz w:val="26"/>
          <w:szCs w:val="26"/>
        </w:rPr>
      </w:pPr>
    </w:p>
    <w:p w14:paraId="4C06E3BC" w14:textId="744E1A15" w:rsidR="00E75BFC" w:rsidRPr="00C470B2" w:rsidRDefault="000456B6" w:rsidP="00CB3AE6">
      <w:pPr>
        <w:ind w:firstLine="708"/>
        <w:jc w:val="both"/>
      </w:pPr>
      <w:r w:rsidRPr="001552A9">
        <w:rPr>
          <w:sz w:val="26"/>
          <w:szCs w:val="26"/>
        </w:rPr>
        <w:t>Он довел до сведения присутствующих проект</w:t>
      </w:r>
      <w:r w:rsidR="003647DF" w:rsidRPr="001552A9">
        <w:rPr>
          <w:sz w:val="26"/>
          <w:szCs w:val="26"/>
        </w:rPr>
        <w:t xml:space="preserve"> изменений</w:t>
      </w:r>
      <w:r w:rsidR="00D208C9">
        <w:rPr>
          <w:sz w:val="26"/>
          <w:szCs w:val="26"/>
        </w:rPr>
        <w:t xml:space="preserve"> и дополнений</w:t>
      </w:r>
      <w:r w:rsidR="003647DF" w:rsidRPr="001552A9">
        <w:rPr>
          <w:sz w:val="26"/>
          <w:szCs w:val="26"/>
        </w:rPr>
        <w:t xml:space="preserve"> в </w:t>
      </w:r>
      <w:r w:rsidRPr="001552A9">
        <w:rPr>
          <w:sz w:val="26"/>
          <w:szCs w:val="26"/>
        </w:rPr>
        <w:t>Устав Медногорского городского поселения, утвержденный в приложении 1 к решению Совета Медногорского</w:t>
      </w:r>
      <w:r w:rsidR="0014562C" w:rsidRPr="001552A9">
        <w:rPr>
          <w:sz w:val="26"/>
          <w:szCs w:val="26"/>
        </w:rPr>
        <w:t xml:space="preserve"> ГП от </w:t>
      </w:r>
      <w:r w:rsidR="00246692">
        <w:rPr>
          <w:sz w:val="26"/>
          <w:szCs w:val="26"/>
        </w:rPr>
        <w:t>2</w:t>
      </w:r>
      <w:r w:rsidR="000116CA">
        <w:rPr>
          <w:sz w:val="26"/>
          <w:szCs w:val="26"/>
        </w:rPr>
        <w:t>7</w:t>
      </w:r>
      <w:r w:rsidR="00E92091" w:rsidRPr="001552A9">
        <w:rPr>
          <w:sz w:val="26"/>
          <w:szCs w:val="26"/>
        </w:rPr>
        <w:t>.</w:t>
      </w:r>
      <w:r w:rsidR="00C8242E" w:rsidRPr="001552A9">
        <w:rPr>
          <w:sz w:val="26"/>
          <w:szCs w:val="26"/>
        </w:rPr>
        <w:t>0</w:t>
      </w:r>
      <w:r w:rsidR="000116CA">
        <w:rPr>
          <w:sz w:val="26"/>
          <w:szCs w:val="26"/>
        </w:rPr>
        <w:t>3</w:t>
      </w:r>
      <w:r w:rsidRPr="001552A9">
        <w:rPr>
          <w:sz w:val="26"/>
          <w:szCs w:val="26"/>
        </w:rPr>
        <w:t>.20</w:t>
      </w:r>
      <w:r w:rsidR="00FB6EC6" w:rsidRPr="001552A9">
        <w:rPr>
          <w:sz w:val="26"/>
          <w:szCs w:val="26"/>
        </w:rPr>
        <w:t>2</w:t>
      </w:r>
      <w:r w:rsidR="000116CA">
        <w:rPr>
          <w:sz w:val="26"/>
          <w:szCs w:val="26"/>
        </w:rPr>
        <w:t>4</w:t>
      </w:r>
      <w:r w:rsidRPr="001552A9">
        <w:rPr>
          <w:sz w:val="26"/>
          <w:szCs w:val="26"/>
        </w:rPr>
        <w:t xml:space="preserve"> г. № </w:t>
      </w:r>
      <w:r w:rsidR="000116CA">
        <w:rPr>
          <w:sz w:val="26"/>
          <w:szCs w:val="26"/>
        </w:rPr>
        <w:t>7</w:t>
      </w:r>
      <w:r w:rsidRPr="001552A9">
        <w:rPr>
          <w:sz w:val="26"/>
          <w:szCs w:val="26"/>
        </w:rPr>
        <w:t xml:space="preserve"> (прилагается). Также сказал</w:t>
      </w:r>
      <w:r w:rsidR="00F128E0" w:rsidRPr="001552A9">
        <w:rPr>
          <w:sz w:val="26"/>
          <w:szCs w:val="26"/>
        </w:rPr>
        <w:t>, что проект изменений</w:t>
      </w:r>
      <w:r w:rsidR="00D208C9">
        <w:rPr>
          <w:sz w:val="26"/>
          <w:szCs w:val="26"/>
        </w:rPr>
        <w:t xml:space="preserve"> и дополнений</w:t>
      </w:r>
      <w:r w:rsidR="00F128E0" w:rsidRPr="001552A9">
        <w:rPr>
          <w:sz w:val="26"/>
          <w:szCs w:val="26"/>
        </w:rPr>
        <w:t xml:space="preserve"> в Устав Медногорского городского поселения подготовлен администрацией Медногорского ГП и в </w:t>
      </w:r>
      <w:r w:rsidRPr="001552A9">
        <w:rPr>
          <w:sz w:val="26"/>
          <w:szCs w:val="26"/>
        </w:rPr>
        <w:t>порядке реализации установленного Уставом Медногорского ГП права на внесение в Совет Медногорского ГП проектов муниципальных правовых актов, внес</w:t>
      </w:r>
      <w:r w:rsidR="00F128E0" w:rsidRPr="001552A9">
        <w:rPr>
          <w:sz w:val="26"/>
          <w:szCs w:val="26"/>
        </w:rPr>
        <w:t xml:space="preserve">ен администрацией поселения </w:t>
      </w:r>
      <w:r w:rsidRPr="001552A9">
        <w:rPr>
          <w:sz w:val="26"/>
          <w:szCs w:val="26"/>
        </w:rPr>
        <w:t>в Совет на рассмотрение. Необходимость принятия изменений в Устав Медногорского ГП обусловлена</w:t>
      </w:r>
      <w:r w:rsidR="005C719F" w:rsidRPr="001552A9">
        <w:rPr>
          <w:sz w:val="26"/>
          <w:szCs w:val="26"/>
        </w:rPr>
        <w:t xml:space="preserve"> тем,</w:t>
      </w:r>
      <w:r w:rsidRPr="001552A9">
        <w:rPr>
          <w:sz w:val="26"/>
          <w:szCs w:val="26"/>
        </w:rPr>
        <w:t xml:space="preserve"> </w:t>
      </w:r>
      <w:r w:rsidR="005C719F" w:rsidRPr="001552A9">
        <w:rPr>
          <w:sz w:val="26"/>
          <w:szCs w:val="26"/>
        </w:rPr>
        <w:t>что в период с момента утверждения Советом Медногорского ГП последних изменений в Устав Медногорского городского поселения (</w:t>
      </w:r>
      <w:r w:rsidR="000116CA">
        <w:rPr>
          <w:sz w:val="26"/>
          <w:szCs w:val="26"/>
        </w:rPr>
        <w:t>июнь</w:t>
      </w:r>
      <w:r w:rsidR="00955F6F" w:rsidRPr="001552A9">
        <w:rPr>
          <w:sz w:val="26"/>
          <w:szCs w:val="26"/>
        </w:rPr>
        <w:t xml:space="preserve"> </w:t>
      </w:r>
      <w:r w:rsidR="0007568F" w:rsidRPr="001552A9">
        <w:rPr>
          <w:sz w:val="26"/>
          <w:szCs w:val="26"/>
        </w:rPr>
        <w:t>20</w:t>
      </w:r>
      <w:r w:rsidR="00FB6EC6" w:rsidRPr="001552A9">
        <w:rPr>
          <w:sz w:val="26"/>
          <w:szCs w:val="26"/>
        </w:rPr>
        <w:t>2</w:t>
      </w:r>
      <w:r w:rsidR="000116CA">
        <w:rPr>
          <w:sz w:val="26"/>
          <w:szCs w:val="26"/>
        </w:rPr>
        <w:t>3</w:t>
      </w:r>
      <w:r w:rsidR="005C719F" w:rsidRPr="001552A9">
        <w:rPr>
          <w:sz w:val="26"/>
          <w:szCs w:val="26"/>
        </w:rPr>
        <w:t xml:space="preserve"> года) по настоящее время в Федеральное законодательство, регулирующее вопросы местного</w:t>
      </w:r>
      <w:r w:rsidR="003647DF" w:rsidRPr="001552A9">
        <w:rPr>
          <w:sz w:val="26"/>
          <w:szCs w:val="26"/>
        </w:rPr>
        <w:t xml:space="preserve"> самоуправления </w:t>
      </w:r>
      <w:r w:rsidR="003647DF" w:rsidRPr="00C470B2">
        <w:t>поселений, внесены изменения</w:t>
      </w:r>
      <w:r w:rsidR="00CE6336" w:rsidRPr="00C470B2">
        <w:t xml:space="preserve"> следующими</w:t>
      </w:r>
      <w:r w:rsidR="003647DF" w:rsidRPr="00C470B2">
        <w:t xml:space="preserve"> федеральными законами</w:t>
      </w:r>
      <w:r w:rsidR="00C8242E" w:rsidRPr="00C470B2">
        <w:t xml:space="preserve">: </w:t>
      </w:r>
      <w:r w:rsidR="000116CA" w:rsidRPr="00C470B2">
        <w:t xml:space="preserve">от 10.07.2023 </w:t>
      </w:r>
      <w:r w:rsidR="00C470B2">
        <w:t>№</w:t>
      </w:r>
      <w:r w:rsidR="000116CA" w:rsidRPr="00C470B2">
        <w:t xml:space="preserve"> 286-ФЗ</w:t>
      </w:r>
      <w:r w:rsidR="00EA5AEB" w:rsidRPr="00C470B2">
        <w:t xml:space="preserve"> </w:t>
      </w:r>
      <w:r w:rsidR="00C470B2">
        <w:t>«</w:t>
      </w:r>
      <w:r w:rsidR="00EA5AEB" w:rsidRPr="00C470B2">
        <w:t>О внесении изменений в отдельные законодательные акты Российской Федерации</w:t>
      </w:r>
      <w:r w:rsidR="00C470B2">
        <w:t>»</w:t>
      </w:r>
      <w:r w:rsidR="000116CA" w:rsidRPr="00C470B2">
        <w:t xml:space="preserve">, от 04.08.2023 </w:t>
      </w:r>
      <w:r w:rsidR="00C470B2">
        <w:t>№</w:t>
      </w:r>
      <w:r w:rsidR="000116CA" w:rsidRPr="00C470B2">
        <w:t xml:space="preserve"> 418</w:t>
      </w:r>
      <w:r w:rsidR="000116CA" w:rsidRPr="00C470B2">
        <w:t>-</w:t>
      </w:r>
      <w:r w:rsidR="000116CA" w:rsidRPr="00C470B2">
        <w:t>ФЗ</w:t>
      </w:r>
      <w:r w:rsidR="00EA5AEB" w:rsidRPr="00C470B2">
        <w:t xml:space="preserve"> </w:t>
      </w:r>
      <w:r w:rsidR="00C470B2">
        <w:t>«</w:t>
      </w:r>
      <w:r w:rsidR="00EA5AEB" w:rsidRPr="00C470B2">
        <w:t>О внесении изменений в отдельные законодательные акты Российской Федерации</w:t>
      </w:r>
      <w:r w:rsidR="00C470B2">
        <w:t>»</w:t>
      </w:r>
      <w:r w:rsidR="000116CA" w:rsidRPr="00C470B2">
        <w:t xml:space="preserve">, от 04.08.2023 </w:t>
      </w:r>
      <w:r w:rsidR="00C470B2">
        <w:t>№</w:t>
      </w:r>
      <w:r w:rsidR="000116CA" w:rsidRPr="00C470B2">
        <w:t xml:space="preserve"> 42</w:t>
      </w:r>
      <w:r w:rsidR="000116CA" w:rsidRPr="00C470B2">
        <w:t>0</w:t>
      </w:r>
      <w:r w:rsidR="000116CA" w:rsidRPr="00C470B2">
        <w:t>-ФЗ</w:t>
      </w:r>
      <w:r w:rsidR="00EA5AEB" w:rsidRPr="00C470B2">
        <w:t xml:space="preserve"> </w:t>
      </w:r>
      <w:r w:rsidR="00C470B2">
        <w:t>«</w:t>
      </w:r>
      <w:r w:rsidR="00EA5AEB" w:rsidRPr="00C470B2">
        <w:t xml:space="preserve">О внесении изменений в Федеральный закон </w:t>
      </w:r>
      <w:r w:rsidR="00C470B2">
        <w:t>«</w:t>
      </w:r>
      <w:r w:rsidR="00EA5AEB" w:rsidRPr="00C470B2">
        <w:t>Об общих принципах организации местного самоуправления в Российской Федерации</w:t>
      </w:r>
      <w:r w:rsidR="00C470B2">
        <w:t>»</w:t>
      </w:r>
      <w:r w:rsidR="00EA5AEB" w:rsidRPr="00C470B2">
        <w:t xml:space="preserve"> и статью 44 Федерального закона </w:t>
      </w:r>
      <w:r w:rsidR="00C470B2">
        <w:t>«</w:t>
      </w:r>
      <w:r w:rsidR="00EA5AEB" w:rsidRPr="00C470B2">
        <w:t>Об общих принципах организации публичной власти в субъектах Российской Федерации</w:t>
      </w:r>
      <w:r w:rsidR="00C470B2">
        <w:t>»</w:t>
      </w:r>
      <w:r w:rsidR="000116CA" w:rsidRPr="00C470B2">
        <w:t>,</w:t>
      </w:r>
      <w:r w:rsidR="000116CA" w:rsidRPr="00C470B2">
        <w:t xml:space="preserve"> </w:t>
      </w:r>
      <w:r w:rsidR="000116CA" w:rsidRPr="00C470B2">
        <w:t xml:space="preserve">от 04.08.2023 </w:t>
      </w:r>
      <w:r w:rsidR="00C470B2">
        <w:t>№</w:t>
      </w:r>
      <w:r w:rsidR="000116CA" w:rsidRPr="00C470B2">
        <w:t xml:space="preserve"> 44</w:t>
      </w:r>
      <w:r w:rsidR="000116CA" w:rsidRPr="00C470B2">
        <w:t>9</w:t>
      </w:r>
      <w:r w:rsidR="000116CA" w:rsidRPr="00C470B2">
        <w:t>-ФЗ</w:t>
      </w:r>
      <w:r w:rsidR="00EA5AEB" w:rsidRPr="00C470B2">
        <w:t xml:space="preserve"> </w:t>
      </w:r>
      <w:r w:rsidR="00C470B2">
        <w:t>«</w:t>
      </w:r>
      <w:r w:rsidR="00EA5AEB" w:rsidRPr="00C470B2">
        <w:t>О внесении изменений в отдельные законодательные акты Российской Федерации</w:t>
      </w:r>
      <w:r w:rsidR="00C470B2">
        <w:t>»</w:t>
      </w:r>
      <w:r w:rsidR="000116CA" w:rsidRPr="00C470B2">
        <w:t xml:space="preserve">, от 02.11.2023 </w:t>
      </w:r>
      <w:r w:rsidR="00C470B2">
        <w:t>№</w:t>
      </w:r>
      <w:r w:rsidR="000116CA" w:rsidRPr="00C470B2">
        <w:t xml:space="preserve"> 5</w:t>
      </w:r>
      <w:r w:rsidR="000116CA" w:rsidRPr="00C470B2">
        <w:t>1</w:t>
      </w:r>
      <w:r w:rsidR="000116CA" w:rsidRPr="00C470B2">
        <w:t>7-ФЗ</w:t>
      </w:r>
      <w:r w:rsidR="00EA5AEB" w:rsidRPr="00C470B2">
        <w:t xml:space="preserve"> </w:t>
      </w:r>
      <w:r w:rsidR="00C470B2">
        <w:t>«</w:t>
      </w:r>
      <w:r w:rsidR="00EA5AEB" w:rsidRPr="00C470B2">
        <w:t xml:space="preserve">О внесении изменений в Федеральный закон </w:t>
      </w:r>
      <w:r w:rsidR="00C470B2">
        <w:t>«</w:t>
      </w:r>
      <w:r w:rsidR="00EA5AEB" w:rsidRPr="00C470B2">
        <w:t>Об общих принципах организации местного самоуправления в Российской Федерации</w:t>
      </w:r>
      <w:r w:rsidR="00C470B2">
        <w:t>»</w:t>
      </w:r>
      <w:r w:rsidR="000116CA" w:rsidRPr="00C470B2">
        <w:t xml:space="preserve">, от 14.02.2024 </w:t>
      </w:r>
      <w:r w:rsidR="00C470B2">
        <w:t>№</w:t>
      </w:r>
      <w:r w:rsidR="000116CA" w:rsidRPr="00C470B2">
        <w:t xml:space="preserve"> 1</w:t>
      </w:r>
      <w:r w:rsidR="000116CA" w:rsidRPr="00C470B2">
        <w:t>7</w:t>
      </w:r>
      <w:r w:rsidR="000116CA" w:rsidRPr="00C470B2">
        <w:t>-</w:t>
      </w:r>
      <w:r w:rsidR="000116CA" w:rsidRPr="00C470B2">
        <w:t>Ф</w:t>
      </w:r>
      <w:r w:rsidR="000116CA" w:rsidRPr="00C470B2">
        <w:t>З</w:t>
      </w:r>
      <w:r w:rsidR="00C470B2" w:rsidRPr="00C470B2">
        <w:t xml:space="preserve"> </w:t>
      </w:r>
      <w:r w:rsidR="00C470B2">
        <w:t>«</w:t>
      </w:r>
      <w:r w:rsidR="00C470B2" w:rsidRPr="00C470B2">
        <w:t xml:space="preserve">О внесении изменений в Федеральный закон </w:t>
      </w:r>
      <w:r w:rsidR="00C470B2">
        <w:t>«</w:t>
      </w:r>
      <w:r w:rsidR="00C470B2" w:rsidRPr="00C470B2">
        <w:t>О содействии развитию жилищного строительства</w:t>
      </w:r>
      <w:r w:rsidR="00C470B2">
        <w:t>»</w:t>
      </w:r>
      <w:r w:rsidR="00C470B2" w:rsidRPr="00C470B2">
        <w:t xml:space="preserve"> и отдельные законодательные акты Российской Федерации</w:t>
      </w:r>
      <w:r w:rsidR="00C470B2">
        <w:t>»</w:t>
      </w:r>
      <w:r w:rsidR="000116CA" w:rsidRPr="00C470B2">
        <w:t xml:space="preserve">, от 23.03.2024 </w:t>
      </w:r>
      <w:r w:rsidR="00C470B2">
        <w:t>№</w:t>
      </w:r>
      <w:r w:rsidR="000116CA" w:rsidRPr="00C470B2">
        <w:t xml:space="preserve"> </w:t>
      </w:r>
      <w:r w:rsidR="000116CA" w:rsidRPr="00C470B2">
        <w:t>5</w:t>
      </w:r>
      <w:r w:rsidR="000116CA" w:rsidRPr="00C470B2">
        <w:t>4-ФЗ</w:t>
      </w:r>
      <w:r w:rsidR="00C470B2" w:rsidRPr="00C470B2">
        <w:t xml:space="preserve"> </w:t>
      </w:r>
      <w:r w:rsidR="00C470B2">
        <w:t>«</w:t>
      </w:r>
      <w:r w:rsidR="00C470B2" w:rsidRPr="00C470B2">
        <w:t xml:space="preserve">О внесении изменений в статью 79 Федерального закона </w:t>
      </w:r>
      <w:r w:rsidR="00C470B2">
        <w:t>«</w:t>
      </w:r>
      <w:r w:rsidR="00C470B2" w:rsidRPr="00C470B2">
        <w:t>Об общих принципах организации местного самоуправления в Российской Федерации</w:t>
      </w:r>
      <w:r w:rsidR="00C470B2">
        <w:t>»</w:t>
      </w:r>
      <w:r w:rsidR="00C470B2" w:rsidRPr="00C470B2">
        <w:t xml:space="preserve"> и статью 28.1 Федерального закона </w:t>
      </w:r>
      <w:r w:rsidR="00C470B2">
        <w:t>«</w:t>
      </w:r>
      <w:r w:rsidR="00C470B2" w:rsidRPr="00C470B2">
        <w:t>О муниципальной службе в Российской Федерации</w:t>
      </w:r>
      <w:r w:rsidR="00C470B2">
        <w:t xml:space="preserve">». </w:t>
      </w:r>
      <w:r w:rsidR="00955F6F" w:rsidRPr="001552A9">
        <w:rPr>
          <w:sz w:val="26"/>
          <w:szCs w:val="26"/>
        </w:rPr>
        <w:t>В</w:t>
      </w:r>
      <w:r w:rsidR="005C719F" w:rsidRPr="001552A9">
        <w:rPr>
          <w:sz w:val="26"/>
          <w:szCs w:val="26"/>
        </w:rPr>
        <w:t xml:space="preserve"> соответствии с указанным</w:t>
      </w:r>
      <w:r w:rsidR="000D2FAC" w:rsidRPr="001552A9">
        <w:rPr>
          <w:sz w:val="26"/>
          <w:szCs w:val="26"/>
        </w:rPr>
        <w:t>и</w:t>
      </w:r>
      <w:r w:rsidR="005C719F" w:rsidRPr="001552A9">
        <w:rPr>
          <w:sz w:val="26"/>
          <w:szCs w:val="26"/>
        </w:rPr>
        <w:t xml:space="preserve"> федеральным</w:t>
      </w:r>
      <w:r w:rsidR="000D2FAC" w:rsidRPr="001552A9">
        <w:rPr>
          <w:sz w:val="26"/>
          <w:szCs w:val="26"/>
        </w:rPr>
        <w:t>и</w:t>
      </w:r>
      <w:r w:rsidR="005C719F" w:rsidRPr="001552A9">
        <w:rPr>
          <w:sz w:val="26"/>
          <w:szCs w:val="26"/>
        </w:rPr>
        <w:t xml:space="preserve"> закон</w:t>
      </w:r>
      <w:r w:rsidR="000D2FAC" w:rsidRPr="001552A9">
        <w:rPr>
          <w:sz w:val="26"/>
          <w:szCs w:val="26"/>
        </w:rPr>
        <w:t>ами</w:t>
      </w:r>
      <w:r w:rsidR="00FB6EC6" w:rsidRPr="001552A9">
        <w:rPr>
          <w:sz w:val="26"/>
          <w:szCs w:val="26"/>
        </w:rPr>
        <w:t xml:space="preserve"> и Законами КЧР</w:t>
      </w:r>
      <w:r w:rsidR="005C719F" w:rsidRPr="001552A9">
        <w:rPr>
          <w:sz w:val="26"/>
          <w:szCs w:val="26"/>
        </w:rPr>
        <w:t xml:space="preserve"> необходимо привести в соответствие Устав Медногорского городского поселения.</w:t>
      </w:r>
      <w:r w:rsidRPr="001552A9">
        <w:rPr>
          <w:sz w:val="26"/>
          <w:szCs w:val="26"/>
        </w:rPr>
        <w:t xml:space="preserve"> </w:t>
      </w:r>
    </w:p>
    <w:p w14:paraId="3F5B7D5C" w14:textId="66D96584" w:rsidR="000456B6" w:rsidRPr="001552A9" w:rsidRDefault="000456B6" w:rsidP="00CB3AE6">
      <w:pPr>
        <w:shd w:val="clear" w:color="auto" w:fill="FFFFFF"/>
        <w:ind w:left="10" w:firstLine="710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Совет Медногорского ГП решением № </w:t>
      </w:r>
      <w:r w:rsidR="00C470B2">
        <w:rPr>
          <w:sz w:val="26"/>
          <w:szCs w:val="26"/>
        </w:rPr>
        <w:t>7</w:t>
      </w:r>
      <w:r w:rsidRPr="001552A9">
        <w:rPr>
          <w:sz w:val="26"/>
          <w:szCs w:val="26"/>
        </w:rPr>
        <w:t xml:space="preserve"> от </w:t>
      </w:r>
      <w:r w:rsidR="00AF53D0">
        <w:rPr>
          <w:sz w:val="26"/>
          <w:szCs w:val="26"/>
        </w:rPr>
        <w:t>2</w:t>
      </w:r>
      <w:r w:rsidR="00C470B2">
        <w:rPr>
          <w:sz w:val="26"/>
          <w:szCs w:val="26"/>
        </w:rPr>
        <w:t>7</w:t>
      </w:r>
      <w:r w:rsidR="00E92091" w:rsidRPr="001552A9">
        <w:rPr>
          <w:sz w:val="26"/>
          <w:szCs w:val="26"/>
        </w:rPr>
        <w:t>.</w:t>
      </w:r>
      <w:r w:rsidR="00576EF9" w:rsidRPr="001552A9">
        <w:rPr>
          <w:sz w:val="26"/>
          <w:szCs w:val="26"/>
        </w:rPr>
        <w:t>0</w:t>
      </w:r>
      <w:r w:rsidR="00C470B2">
        <w:rPr>
          <w:sz w:val="26"/>
          <w:szCs w:val="26"/>
        </w:rPr>
        <w:t>3</w:t>
      </w:r>
      <w:r w:rsidRPr="001552A9">
        <w:rPr>
          <w:sz w:val="26"/>
          <w:szCs w:val="26"/>
        </w:rPr>
        <w:t>.20</w:t>
      </w:r>
      <w:r w:rsidR="00FB6EC6" w:rsidRPr="001552A9">
        <w:rPr>
          <w:sz w:val="26"/>
          <w:szCs w:val="26"/>
        </w:rPr>
        <w:t>2</w:t>
      </w:r>
      <w:r w:rsidR="00C470B2">
        <w:rPr>
          <w:sz w:val="26"/>
          <w:szCs w:val="26"/>
        </w:rPr>
        <w:t>4</w:t>
      </w:r>
      <w:r w:rsidRPr="001552A9">
        <w:rPr>
          <w:sz w:val="26"/>
          <w:szCs w:val="26"/>
        </w:rPr>
        <w:t xml:space="preserve"> г. утвердил проект</w:t>
      </w:r>
      <w:r w:rsidR="00D92007" w:rsidRPr="001552A9">
        <w:rPr>
          <w:sz w:val="26"/>
          <w:szCs w:val="26"/>
        </w:rPr>
        <w:t xml:space="preserve"> </w:t>
      </w:r>
      <w:r w:rsidR="000D2FAC" w:rsidRPr="001552A9">
        <w:rPr>
          <w:sz w:val="26"/>
          <w:szCs w:val="26"/>
        </w:rPr>
        <w:t>изменений</w:t>
      </w:r>
      <w:r w:rsidR="00D208C9">
        <w:rPr>
          <w:sz w:val="26"/>
          <w:szCs w:val="26"/>
        </w:rPr>
        <w:t xml:space="preserve"> и дополнений</w:t>
      </w:r>
      <w:r w:rsidR="000D2FAC" w:rsidRPr="001552A9">
        <w:rPr>
          <w:sz w:val="26"/>
          <w:szCs w:val="26"/>
        </w:rPr>
        <w:t xml:space="preserve"> в</w:t>
      </w:r>
      <w:r w:rsidR="00955F6F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Устав Медногорского ГП, и порядок учета предложений</w:t>
      </w:r>
      <w:r w:rsidR="00D92007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по проекту изменений</w:t>
      </w:r>
      <w:r w:rsidR="00D208C9">
        <w:rPr>
          <w:sz w:val="26"/>
          <w:szCs w:val="26"/>
        </w:rPr>
        <w:t xml:space="preserve"> и дополнений</w:t>
      </w:r>
      <w:r w:rsidRPr="001552A9">
        <w:rPr>
          <w:sz w:val="26"/>
          <w:szCs w:val="26"/>
        </w:rPr>
        <w:t xml:space="preserve"> в Устав. Проект изменений </w:t>
      </w:r>
      <w:r w:rsidR="00D208C9">
        <w:rPr>
          <w:sz w:val="26"/>
          <w:szCs w:val="26"/>
        </w:rPr>
        <w:t xml:space="preserve">и дополнений </w:t>
      </w:r>
      <w:r w:rsidRPr="001552A9">
        <w:rPr>
          <w:sz w:val="26"/>
          <w:szCs w:val="26"/>
        </w:rPr>
        <w:t>в Устав Медногорского ГП, а также порядок учета предложений по проекту изменений</w:t>
      </w:r>
      <w:r w:rsidR="00D208C9">
        <w:rPr>
          <w:sz w:val="26"/>
          <w:szCs w:val="26"/>
        </w:rPr>
        <w:t xml:space="preserve"> и дополнений</w:t>
      </w:r>
      <w:r w:rsidRPr="001552A9">
        <w:rPr>
          <w:sz w:val="26"/>
          <w:szCs w:val="26"/>
        </w:rPr>
        <w:t xml:space="preserve"> в Устав Медногорского ГП, участия граждан в его обсуждении и принятия по нему публичных слушаний были</w:t>
      </w:r>
      <w:r w:rsidR="006B0B99">
        <w:rPr>
          <w:sz w:val="26"/>
          <w:szCs w:val="26"/>
        </w:rPr>
        <w:t xml:space="preserve"> обнародованы </w:t>
      </w:r>
      <w:r w:rsidR="005C719F" w:rsidRPr="001552A9">
        <w:rPr>
          <w:sz w:val="26"/>
          <w:szCs w:val="26"/>
        </w:rPr>
        <w:t xml:space="preserve">с </w:t>
      </w:r>
      <w:r w:rsidR="00AF53D0">
        <w:rPr>
          <w:sz w:val="26"/>
          <w:szCs w:val="26"/>
        </w:rPr>
        <w:t>2</w:t>
      </w:r>
      <w:r w:rsidR="006B0B99">
        <w:rPr>
          <w:sz w:val="26"/>
          <w:szCs w:val="26"/>
        </w:rPr>
        <w:t>8</w:t>
      </w:r>
      <w:r w:rsidR="00576EF9" w:rsidRPr="001552A9">
        <w:rPr>
          <w:sz w:val="26"/>
          <w:szCs w:val="26"/>
        </w:rPr>
        <w:t>.0</w:t>
      </w:r>
      <w:r w:rsidR="006B0B99">
        <w:rPr>
          <w:sz w:val="26"/>
          <w:szCs w:val="26"/>
        </w:rPr>
        <w:t>3</w:t>
      </w:r>
      <w:r w:rsidR="00576EF9" w:rsidRPr="001552A9">
        <w:rPr>
          <w:sz w:val="26"/>
          <w:szCs w:val="26"/>
        </w:rPr>
        <w:t>.</w:t>
      </w:r>
      <w:r w:rsidR="005C719F" w:rsidRPr="001552A9">
        <w:rPr>
          <w:sz w:val="26"/>
          <w:szCs w:val="26"/>
        </w:rPr>
        <w:t>20</w:t>
      </w:r>
      <w:r w:rsidR="00FB6EC6" w:rsidRPr="001552A9">
        <w:rPr>
          <w:sz w:val="26"/>
          <w:szCs w:val="26"/>
        </w:rPr>
        <w:t>2</w:t>
      </w:r>
      <w:r w:rsidR="006B0B99">
        <w:rPr>
          <w:sz w:val="26"/>
          <w:szCs w:val="26"/>
        </w:rPr>
        <w:t>4</w:t>
      </w:r>
      <w:r w:rsidR="005C719F" w:rsidRPr="001552A9">
        <w:rPr>
          <w:sz w:val="26"/>
          <w:szCs w:val="26"/>
        </w:rPr>
        <w:t xml:space="preserve"> года</w:t>
      </w:r>
      <w:r w:rsidR="006B0B99">
        <w:rPr>
          <w:sz w:val="26"/>
          <w:szCs w:val="26"/>
        </w:rPr>
        <w:t xml:space="preserve"> </w:t>
      </w:r>
      <w:r w:rsidR="006B0B99" w:rsidRPr="009B30A3">
        <w:rPr>
          <w:sz w:val="26"/>
          <w:szCs w:val="26"/>
        </w:rPr>
        <w:t>путем вывешивания на информационном стенде Медногорского городского поселения по адресу: ул. Мира, 9, в помещении Муниципальной библиотеки Медногорского городского поселения по адресу: ул. Бардина, 12 и размещения на официальном интернет-сайте Администрации Медногорского городского поселения в информационно-телекоммуникационной сети «Интернет» (</w:t>
      </w:r>
      <w:hyperlink r:id="rId8" w:history="1">
        <w:r w:rsidR="006B0B99" w:rsidRPr="009B30A3">
          <w:rPr>
            <w:rStyle w:val="a4"/>
            <w:bCs/>
            <w:sz w:val="26"/>
            <w:szCs w:val="26"/>
            <w:shd w:val="clear" w:color="auto" w:fill="FFFFFF"/>
          </w:rPr>
          <w:t>https://mednogorskoe-r91.gosweb.gosuslugi.ru</w:t>
        </w:r>
      </w:hyperlink>
      <w:r w:rsidR="006B0B99" w:rsidRPr="009B30A3">
        <w:rPr>
          <w:sz w:val="26"/>
          <w:szCs w:val="26"/>
        </w:rPr>
        <w:t>),</w:t>
      </w:r>
      <w:r w:rsidR="006B0B99" w:rsidRPr="009B30A3">
        <w:rPr>
          <w:sz w:val="26"/>
          <w:szCs w:val="26"/>
          <w:shd w:val="clear" w:color="auto" w:fill="FFFFFF"/>
        </w:rPr>
        <w:t xml:space="preserve"> а также дове</w:t>
      </w:r>
      <w:r w:rsidR="006B0B99">
        <w:rPr>
          <w:sz w:val="26"/>
          <w:szCs w:val="26"/>
          <w:shd w:val="clear" w:color="auto" w:fill="FFFFFF"/>
        </w:rPr>
        <w:t>дены</w:t>
      </w:r>
      <w:r w:rsidR="006B0B99" w:rsidRPr="009B30A3">
        <w:rPr>
          <w:sz w:val="26"/>
          <w:szCs w:val="26"/>
          <w:shd w:val="clear" w:color="auto" w:fill="FFFFFF"/>
        </w:rPr>
        <w:t xml:space="preserve"> до сведения населения с использованием федеральной государственной информационной системы «Единый портал государственных и муниципальных услуг (функций)» в подсистеме общественного голосования платформы обратной связи (ПОС)</w:t>
      </w:r>
      <w:r w:rsidR="006B0B99">
        <w:rPr>
          <w:sz w:val="26"/>
          <w:szCs w:val="26"/>
          <w:shd w:val="clear" w:color="auto" w:fill="FFFFFF"/>
        </w:rPr>
        <w:t xml:space="preserve"> (идентификатор ПОС 46550). </w:t>
      </w:r>
      <w:r w:rsidRPr="001552A9">
        <w:rPr>
          <w:sz w:val="26"/>
          <w:szCs w:val="26"/>
        </w:rPr>
        <w:t>Оргкомитет по организации и проведению Публичных слушаний по проекту изменений</w:t>
      </w:r>
      <w:r w:rsidR="00D208C9">
        <w:rPr>
          <w:sz w:val="26"/>
          <w:szCs w:val="26"/>
        </w:rPr>
        <w:t xml:space="preserve"> и дополнений</w:t>
      </w:r>
      <w:r w:rsidRPr="001552A9">
        <w:rPr>
          <w:sz w:val="26"/>
          <w:szCs w:val="26"/>
        </w:rPr>
        <w:t xml:space="preserve"> в Устав Медногорского ГП рассмотрит все поступившие предложения по проекту изменений</w:t>
      </w:r>
      <w:r w:rsidR="00D208C9">
        <w:rPr>
          <w:sz w:val="26"/>
          <w:szCs w:val="26"/>
        </w:rPr>
        <w:t xml:space="preserve"> и дополнений</w:t>
      </w:r>
      <w:r w:rsidRPr="001552A9">
        <w:rPr>
          <w:sz w:val="26"/>
          <w:szCs w:val="26"/>
        </w:rPr>
        <w:t xml:space="preserve"> в Устав и даст по ним заключение. Заключение оргкомитета будет обнародовано в тех же местах, где вывешивался проект изменений</w:t>
      </w:r>
      <w:r w:rsidR="00D208C9">
        <w:rPr>
          <w:sz w:val="26"/>
          <w:szCs w:val="26"/>
        </w:rPr>
        <w:t xml:space="preserve"> и дополнений</w:t>
      </w:r>
      <w:r w:rsidRPr="001552A9">
        <w:rPr>
          <w:sz w:val="26"/>
          <w:szCs w:val="26"/>
        </w:rPr>
        <w:t xml:space="preserve"> в Устав Медногорского ГП.</w:t>
      </w:r>
    </w:p>
    <w:p w14:paraId="33E51900" w14:textId="7C5E4FF9" w:rsidR="00F9246A" w:rsidRPr="001552A9" w:rsidRDefault="00F9246A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ab/>
        <w:t>До даты проведения публичных слушаний по проекту</w:t>
      </w:r>
      <w:r w:rsidR="00D208C9">
        <w:rPr>
          <w:sz w:val="26"/>
          <w:szCs w:val="26"/>
        </w:rPr>
        <w:t xml:space="preserve"> решения «О внесении</w:t>
      </w:r>
      <w:r w:rsidRPr="001552A9">
        <w:rPr>
          <w:sz w:val="26"/>
          <w:szCs w:val="26"/>
        </w:rPr>
        <w:t xml:space="preserve"> изменений</w:t>
      </w:r>
      <w:r w:rsidR="00D208C9">
        <w:rPr>
          <w:sz w:val="26"/>
          <w:szCs w:val="26"/>
        </w:rPr>
        <w:t xml:space="preserve"> и дополнений</w:t>
      </w:r>
      <w:r w:rsidRPr="001552A9">
        <w:rPr>
          <w:sz w:val="26"/>
          <w:szCs w:val="26"/>
        </w:rPr>
        <w:t xml:space="preserve"> в Устав Медногорского ГП</w:t>
      </w:r>
      <w:r w:rsidR="00D208C9">
        <w:rPr>
          <w:sz w:val="26"/>
          <w:szCs w:val="26"/>
        </w:rPr>
        <w:t>»</w:t>
      </w:r>
      <w:r w:rsidRPr="001552A9">
        <w:rPr>
          <w:sz w:val="26"/>
          <w:szCs w:val="26"/>
        </w:rPr>
        <w:t xml:space="preserve"> в Оргкомитет не поступило ни одного письменного предложения о внесении изменений в проект решения «</w:t>
      </w:r>
      <w:r w:rsidR="000D2FAC" w:rsidRPr="001552A9">
        <w:rPr>
          <w:sz w:val="26"/>
          <w:szCs w:val="26"/>
        </w:rPr>
        <w:t>О внесении изменений</w:t>
      </w:r>
      <w:r w:rsidR="00D208C9">
        <w:rPr>
          <w:sz w:val="26"/>
          <w:szCs w:val="26"/>
        </w:rPr>
        <w:t xml:space="preserve"> и дополнений</w:t>
      </w:r>
      <w:r w:rsidR="000D2FAC" w:rsidRPr="001552A9">
        <w:rPr>
          <w:sz w:val="26"/>
          <w:szCs w:val="26"/>
        </w:rPr>
        <w:t xml:space="preserve"> в </w:t>
      </w:r>
      <w:r w:rsidR="00955F6F" w:rsidRPr="001552A9">
        <w:rPr>
          <w:sz w:val="26"/>
          <w:szCs w:val="26"/>
        </w:rPr>
        <w:t>Устав Медногорского городского поселения, Урупского муниципального района, Карачаево-Черкесской Республики</w:t>
      </w:r>
      <w:r w:rsidRPr="001552A9">
        <w:rPr>
          <w:sz w:val="26"/>
          <w:szCs w:val="26"/>
        </w:rPr>
        <w:t>»</w:t>
      </w:r>
      <w:r w:rsidR="006B0B99">
        <w:rPr>
          <w:sz w:val="26"/>
          <w:szCs w:val="26"/>
        </w:rPr>
        <w:t xml:space="preserve">, также предложения не поступили через </w:t>
      </w:r>
      <w:r w:rsidR="006B0B99" w:rsidRPr="009B30A3">
        <w:rPr>
          <w:sz w:val="26"/>
          <w:szCs w:val="26"/>
          <w:shd w:val="clear" w:color="auto" w:fill="FFFFFF"/>
        </w:rPr>
        <w:t>подсистем</w:t>
      </w:r>
      <w:r w:rsidR="006B0B99">
        <w:rPr>
          <w:sz w:val="26"/>
          <w:szCs w:val="26"/>
          <w:shd w:val="clear" w:color="auto" w:fill="FFFFFF"/>
        </w:rPr>
        <w:t>у</w:t>
      </w:r>
      <w:r w:rsidR="006B0B99" w:rsidRPr="009B30A3">
        <w:rPr>
          <w:sz w:val="26"/>
          <w:szCs w:val="26"/>
          <w:shd w:val="clear" w:color="auto" w:fill="FFFFFF"/>
        </w:rPr>
        <w:t xml:space="preserve"> общественного голосования платформы обратной связи (ПОС)</w:t>
      </w:r>
      <w:r w:rsidRPr="001552A9">
        <w:rPr>
          <w:sz w:val="26"/>
          <w:szCs w:val="26"/>
        </w:rPr>
        <w:t>.</w:t>
      </w:r>
    </w:p>
    <w:p w14:paraId="76FCE206" w14:textId="77777777" w:rsidR="00F9246A" w:rsidRPr="001552A9" w:rsidRDefault="00F9246A" w:rsidP="00CB3AE6">
      <w:pPr>
        <w:jc w:val="both"/>
        <w:rPr>
          <w:sz w:val="26"/>
          <w:szCs w:val="26"/>
        </w:rPr>
      </w:pPr>
    </w:p>
    <w:p w14:paraId="5E77F5E4" w14:textId="77777777" w:rsidR="00F9246A" w:rsidRPr="001552A9" w:rsidRDefault="00F9246A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ВЫСТУПИЛИ: </w:t>
      </w:r>
    </w:p>
    <w:p w14:paraId="3B211374" w14:textId="77777777" w:rsidR="00955F6F" w:rsidRPr="001552A9" w:rsidRDefault="00955F6F" w:rsidP="00CB3AE6">
      <w:pPr>
        <w:jc w:val="both"/>
        <w:rPr>
          <w:sz w:val="26"/>
          <w:szCs w:val="26"/>
        </w:rPr>
      </w:pPr>
    </w:p>
    <w:tbl>
      <w:tblPr>
        <w:tblW w:w="9795" w:type="dxa"/>
        <w:tblLayout w:type="fixed"/>
        <w:tblLook w:val="0000" w:firstRow="0" w:lastRow="0" w:firstColumn="0" w:lastColumn="0" w:noHBand="0" w:noVBand="0"/>
      </w:tblPr>
      <w:tblGrid>
        <w:gridCol w:w="2093"/>
        <w:gridCol w:w="236"/>
        <w:gridCol w:w="7466"/>
      </w:tblGrid>
      <w:tr w:rsidR="00162876" w:rsidRPr="001552A9" w14:paraId="060F6826" w14:textId="77777777" w:rsidTr="003F3137">
        <w:trPr>
          <w:trHeight w:val="364"/>
        </w:trPr>
        <w:tc>
          <w:tcPr>
            <w:tcW w:w="2093" w:type="dxa"/>
            <w:shd w:val="clear" w:color="auto" w:fill="auto"/>
          </w:tcPr>
          <w:p w14:paraId="7EF42AFE" w14:textId="1A2382B9" w:rsidR="00FB25F8" w:rsidRPr="00A405AE" w:rsidRDefault="00CB3AE6" w:rsidP="00CB3AE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Гребнева Т.В.</w:t>
            </w:r>
          </w:p>
        </w:tc>
        <w:tc>
          <w:tcPr>
            <w:tcW w:w="236" w:type="dxa"/>
          </w:tcPr>
          <w:p w14:paraId="78225B04" w14:textId="77777777" w:rsidR="00FB25F8" w:rsidRPr="00A405AE" w:rsidRDefault="00FB25F8" w:rsidP="00CB3AE6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A405AE">
              <w:rPr>
                <w:sz w:val="26"/>
                <w:szCs w:val="26"/>
              </w:rPr>
              <w:t>-</w:t>
            </w:r>
          </w:p>
        </w:tc>
        <w:tc>
          <w:tcPr>
            <w:tcW w:w="7466" w:type="dxa"/>
            <w:shd w:val="clear" w:color="auto" w:fill="auto"/>
          </w:tcPr>
          <w:p w14:paraId="590A9553" w14:textId="4F141F22" w:rsidR="00FB25F8" w:rsidRPr="001552A9" w:rsidRDefault="00FB25F8" w:rsidP="00CB3AE6">
            <w:pPr>
              <w:snapToGrid w:val="0"/>
              <w:jc w:val="both"/>
              <w:rPr>
                <w:sz w:val="26"/>
                <w:szCs w:val="26"/>
              </w:rPr>
            </w:pPr>
            <w:r w:rsidRPr="00A405AE">
              <w:rPr>
                <w:sz w:val="26"/>
                <w:szCs w:val="26"/>
              </w:rPr>
              <w:t xml:space="preserve">житель пос. Медногорский, </w:t>
            </w:r>
            <w:r w:rsidR="00AF3BD0" w:rsidRPr="00A405AE">
              <w:rPr>
                <w:sz w:val="26"/>
                <w:szCs w:val="26"/>
              </w:rPr>
              <w:t>ул.</w:t>
            </w:r>
            <w:r w:rsidR="00A405AE">
              <w:rPr>
                <w:sz w:val="26"/>
                <w:szCs w:val="26"/>
              </w:rPr>
              <w:t xml:space="preserve"> Бардина</w:t>
            </w:r>
            <w:r w:rsidR="003F3137" w:rsidRPr="00A405AE">
              <w:rPr>
                <w:sz w:val="26"/>
                <w:szCs w:val="26"/>
              </w:rPr>
              <w:t xml:space="preserve"> </w:t>
            </w:r>
            <w:r w:rsidRPr="00A405AE">
              <w:rPr>
                <w:sz w:val="26"/>
                <w:szCs w:val="26"/>
              </w:rPr>
              <w:t>д.</w:t>
            </w:r>
            <w:r w:rsidR="00A405AE">
              <w:rPr>
                <w:sz w:val="26"/>
                <w:szCs w:val="26"/>
              </w:rPr>
              <w:t xml:space="preserve"> </w:t>
            </w:r>
            <w:r w:rsidR="00CB3AE6">
              <w:rPr>
                <w:sz w:val="26"/>
                <w:szCs w:val="26"/>
              </w:rPr>
              <w:t>2</w:t>
            </w:r>
            <w:r w:rsidR="003F3137" w:rsidRPr="00A405AE">
              <w:rPr>
                <w:sz w:val="26"/>
                <w:szCs w:val="26"/>
              </w:rPr>
              <w:t>,</w:t>
            </w:r>
            <w:r w:rsidRPr="00A405AE">
              <w:rPr>
                <w:sz w:val="26"/>
                <w:szCs w:val="26"/>
              </w:rPr>
              <w:t xml:space="preserve"> кв.</w:t>
            </w:r>
            <w:r w:rsidR="00A405AE">
              <w:rPr>
                <w:sz w:val="26"/>
                <w:szCs w:val="26"/>
              </w:rPr>
              <w:t xml:space="preserve"> </w:t>
            </w:r>
            <w:r w:rsidR="00CB3AE6">
              <w:rPr>
                <w:sz w:val="26"/>
                <w:szCs w:val="26"/>
              </w:rPr>
              <w:t>9</w:t>
            </w:r>
            <w:r w:rsidR="003F3137" w:rsidRPr="001552A9">
              <w:rPr>
                <w:sz w:val="26"/>
                <w:szCs w:val="26"/>
              </w:rPr>
              <w:t xml:space="preserve"> </w:t>
            </w:r>
          </w:p>
        </w:tc>
      </w:tr>
    </w:tbl>
    <w:p w14:paraId="181B28DD" w14:textId="77777777" w:rsidR="00955F6F" w:rsidRPr="001552A9" w:rsidRDefault="00955F6F" w:rsidP="00CB3AE6">
      <w:pPr>
        <w:rPr>
          <w:sz w:val="26"/>
          <w:szCs w:val="26"/>
        </w:rPr>
      </w:pPr>
    </w:p>
    <w:p w14:paraId="64FB5C75" w14:textId="6E0E6D02" w:rsidR="00680FD2" w:rsidRPr="001552A9" w:rsidRDefault="001E2546" w:rsidP="00CB3AE6">
      <w:pPr>
        <w:ind w:firstLine="709"/>
        <w:jc w:val="both"/>
        <w:rPr>
          <w:sz w:val="26"/>
          <w:szCs w:val="26"/>
          <w:lang w:eastAsia="ru-RU"/>
        </w:rPr>
      </w:pPr>
      <w:r w:rsidRPr="001552A9">
        <w:rPr>
          <w:sz w:val="26"/>
          <w:szCs w:val="26"/>
        </w:rPr>
        <w:t>Он</w:t>
      </w:r>
      <w:r w:rsidR="00CB3AE6">
        <w:rPr>
          <w:sz w:val="26"/>
          <w:szCs w:val="26"/>
        </w:rPr>
        <w:t>а</w:t>
      </w:r>
      <w:r w:rsidRPr="001552A9">
        <w:rPr>
          <w:sz w:val="26"/>
          <w:szCs w:val="26"/>
        </w:rPr>
        <w:t xml:space="preserve"> сказал</w:t>
      </w:r>
      <w:r w:rsidR="00CB3AE6">
        <w:rPr>
          <w:sz w:val="26"/>
          <w:szCs w:val="26"/>
        </w:rPr>
        <w:t>а</w:t>
      </w:r>
      <w:r w:rsidRPr="001552A9">
        <w:rPr>
          <w:sz w:val="26"/>
          <w:szCs w:val="26"/>
        </w:rPr>
        <w:t>, что</w:t>
      </w:r>
      <w:r w:rsidR="00DD108A" w:rsidRPr="001552A9">
        <w:rPr>
          <w:sz w:val="26"/>
          <w:szCs w:val="26"/>
        </w:rPr>
        <w:t xml:space="preserve"> </w:t>
      </w:r>
      <w:r w:rsidR="004430C5" w:rsidRPr="001552A9">
        <w:rPr>
          <w:sz w:val="26"/>
          <w:szCs w:val="26"/>
        </w:rPr>
        <w:t>рассматриваемый проект изменений</w:t>
      </w:r>
      <w:r w:rsidR="00D208C9">
        <w:rPr>
          <w:sz w:val="26"/>
          <w:szCs w:val="26"/>
        </w:rPr>
        <w:t xml:space="preserve"> и дополнений</w:t>
      </w:r>
      <w:r w:rsidR="004430C5" w:rsidRPr="001552A9">
        <w:rPr>
          <w:sz w:val="26"/>
          <w:szCs w:val="26"/>
        </w:rPr>
        <w:t xml:space="preserve"> в Устав Медногорского городского поселения подготовлен с учетом всех вступивших в действие изменений Федеральных законов, регулирующих деятельность органов местного самоуправления поселений. В связи с чем, предложил</w:t>
      </w:r>
      <w:r w:rsidR="00CB3AE6">
        <w:rPr>
          <w:sz w:val="26"/>
          <w:szCs w:val="26"/>
        </w:rPr>
        <w:t>а</w:t>
      </w:r>
      <w:r w:rsidR="004430C5" w:rsidRPr="001552A9">
        <w:rPr>
          <w:sz w:val="26"/>
          <w:szCs w:val="26"/>
        </w:rPr>
        <w:t xml:space="preserve"> Совету Медногорского городского поселения принять в целом указанный проект.  </w:t>
      </w:r>
    </w:p>
    <w:p w14:paraId="1A16DADC" w14:textId="77777777" w:rsidR="00DD108A" w:rsidRPr="001552A9" w:rsidRDefault="001F166A" w:rsidP="00CB3AE6">
      <w:pPr>
        <w:pStyle w:val="ConsPlusCel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2A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9D6E20A" w14:textId="77777777" w:rsidR="00FB25F8" w:rsidRDefault="00FB25F8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          В связи с тем, что более предложений о внесении изменений и дополнений в проект</w:t>
      </w:r>
      <w:r w:rsidR="00D208C9">
        <w:rPr>
          <w:sz w:val="26"/>
          <w:szCs w:val="26"/>
        </w:rPr>
        <w:t xml:space="preserve"> решения «О внесении</w:t>
      </w:r>
      <w:r w:rsidR="00162876" w:rsidRPr="001552A9">
        <w:rPr>
          <w:sz w:val="26"/>
          <w:szCs w:val="26"/>
        </w:rPr>
        <w:t xml:space="preserve"> изменений</w:t>
      </w:r>
      <w:r w:rsidR="00D208C9">
        <w:rPr>
          <w:sz w:val="26"/>
          <w:szCs w:val="26"/>
        </w:rPr>
        <w:t xml:space="preserve"> и дополнений</w:t>
      </w:r>
      <w:r w:rsidR="00162876" w:rsidRPr="001552A9">
        <w:rPr>
          <w:sz w:val="26"/>
          <w:szCs w:val="26"/>
        </w:rPr>
        <w:t xml:space="preserve"> в </w:t>
      </w:r>
      <w:r w:rsidRPr="001552A9">
        <w:rPr>
          <w:sz w:val="26"/>
          <w:szCs w:val="26"/>
        </w:rPr>
        <w:t xml:space="preserve">Устав Медногорского </w:t>
      </w:r>
      <w:r w:rsidR="00AF59A0" w:rsidRPr="001552A9">
        <w:rPr>
          <w:sz w:val="26"/>
          <w:szCs w:val="26"/>
        </w:rPr>
        <w:t>городского поселения</w:t>
      </w:r>
      <w:r w:rsidR="00D208C9">
        <w:rPr>
          <w:sz w:val="26"/>
          <w:szCs w:val="26"/>
        </w:rPr>
        <w:t>»</w:t>
      </w:r>
      <w:r w:rsidRPr="001552A9">
        <w:rPr>
          <w:sz w:val="26"/>
          <w:szCs w:val="26"/>
        </w:rPr>
        <w:t xml:space="preserve"> не поступили, собра</w:t>
      </w:r>
      <w:r w:rsidR="00AF59A0" w:rsidRPr="001552A9">
        <w:rPr>
          <w:sz w:val="26"/>
          <w:szCs w:val="26"/>
        </w:rPr>
        <w:t>вшимися</w:t>
      </w:r>
      <w:r w:rsidRPr="001552A9">
        <w:rPr>
          <w:sz w:val="26"/>
          <w:szCs w:val="26"/>
        </w:rPr>
        <w:t xml:space="preserve"> единогласно принято решение окончить публичные слушания по проекту</w:t>
      </w:r>
      <w:r w:rsidR="00162876" w:rsidRPr="001552A9">
        <w:rPr>
          <w:sz w:val="26"/>
          <w:szCs w:val="26"/>
        </w:rPr>
        <w:t xml:space="preserve"> изменений</w:t>
      </w:r>
      <w:r w:rsidR="00D208C9">
        <w:rPr>
          <w:sz w:val="26"/>
          <w:szCs w:val="26"/>
        </w:rPr>
        <w:t xml:space="preserve"> и дополнений</w:t>
      </w:r>
      <w:r w:rsidR="00162876" w:rsidRPr="001552A9">
        <w:rPr>
          <w:sz w:val="26"/>
          <w:szCs w:val="26"/>
        </w:rPr>
        <w:t xml:space="preserve"> в</w:t>
      </w:r>
      <w:r w:rsidRPr="001552A9">
        <w:rPr>
          <w:sz w:val="26"/>
          <w:szCs w:val="26"/>
        </w:rPr>
        <w:t xml:space="preserve"> Устав Медногорского городского поселения.</w:t>
      </w:r>
    </w:p>
    <w:p w14:paraId="4DFFE4D4" w14:textId="77777777" w:rsidR="00CB3AE6" w:rsidRPr="001552A9" w:rsidRDefault="00CB3AE6" w:rsidP="00CB3AE6">
      <w:pPr>
        <w:jc w:val="both"/>
        <w:rPr>
          <w:sz w:val="26"/>
          <w:szCs w:val="26"/>
        </w:rPr>
      </w:pPr>
    </w:p>
    <w:p w14:paraId="43AA9BB5" w14:textId="77777777" w:rsidR="00FB25F8" w:rsidRPr="001552A9" w:rsidRDefault="00FB25F8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       </w:t>
      </w:r>
      <w:r w:rsidRPr="001552A9">
        <w:rPr>
          <w:sz w:val="26"/>
          <w:szCs w:val="26"/>
        </w:rPr>
        <w:tab/>
        <w:t>Письменных предложения и замечаний по проекту</w:t>
      </w:r>
      <w:r w:rsidR="00162876" w:rsidRPr="001552A9">
        <w:rPr>
          <w:sz w:val="26"/>
          <w:szCs w:val="26"/>
        </w:rPr>
        <w:t xml:space="preserve"> изменений</w:t>
      </w:r>
      <w:r w:rsidR="00D208C9">
        <w:rPr>
          <w:sz w:val="26"/>
          <w:szCs w:val="26"/>
        </w:rPr>
        <w:t xml:space="preserve"> и дополнений</w:t>
      </w:r>
      <w:r w:rsidR="00162876" w:rsidRPr="001552A9">
        <w:rPr>
          <w:sz w:val="26"/>
          <w:szCs w:val="26"/>
        </w:rPr>
        <w:t xml:space="preserve"> в</w:t>
      </w:r>
      <w:r w:rsidRPr="001552A9">
        <w:rPr>
          <w:sz w:val="26"/>
          <w:szCs w:val="26"/>
        </w:rPr>
        <w:t xml:space="preserve"> Устав Медногорского городского поселения от участников публичных слушаний не поступило.</w:t>
      </w:r>
    </w:p>
    <w:p w14:paraId="0324552F" w14:textId="77777777" w:rsidR="00FB25F8" w:rsidRPr="001552A9" w:rsidRDefault="00FB25F8" w:rsidP="00CB3AE6">
      <w:pPr>
        <w:jc w:val="both"/>
        <w:rPr>
          <w:sz w:val="26"/>
          <w:szCs w:val="26"/>
        </w:rPr>
      </w:pPr>
    </w:p>
    <w:p w14:paraId="23E4AB2A" w14:textId="77777777" w:rsidR="008962B2" w:rsidRPr="001552A9" w:rsidRDefault="008962B2" w:rsidP="00CB3AE6">
      <w:pPr>
        <w:jc w:val="both"/>
        <w:rPr>
          <w:sz w:val="26"/>
          <w:szCs w:val="26"/>
        </w:rPr>
      </w:pPr>
    </w:p>
    <w:p w14:paraId="168741DB" w14:textId="77777777" w:rsidR="00680FD2" w:rsidRPr="001552A9" w:rsidRDefault="00680FD2" w:rsidP="00CB3AE6">
      <w:pPr>
        <w:jc w:val="both"/>
        <w:rPr>
          <w:sz w:val="26"/>
          <w:szCs w:val="26"/>
        </w:rPr>
      </w:pPr>
    </w:p>
    <w:p w14:paraId="5DF61FA3" w14:textId="77777777" w:rsidR="00C40B8C" w:rsidRPr="001552A9" w:rsidRDefault="00C40B8C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Председательствующий </w:t>
      </w:r>
    </w:p>
    <w:p w14:paraId="46288914" w14:textId="77777777" w:rsidR="00C40B8C" w:rsidRPr="001552A9" w:rsidRDefault="00C40B8C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>на публичных слушаниях:</w:t>
      </w:r>
    </w:p>
    <w:p w14:paraId="1C1FAE71" w14:textId="77777777" w:rsidR="00C40B8C" w:rsidRPr="001552A9" w:rsidRDefault="00C40B8C" w:rsidP="00CB3AE6">
      <w:pPr>
        <w:tabs>
          <w:tab w:val="left" w:pos="5892"/>
          <w:tab w:val="left" w:pos="6985"/>
        </w:tabs>
        <w:rPr>
          <w:sz w:val="26"/>
          <w:szCs w:val="26"/>
        </w:rPr>
      </w:pPr>
      <w:r w:rsidRPr="001552A9">
        <w:rPr>
          <w:sz w:val="26"/>
          <w:szCs w:val="26"/>
        </w:rPr>
        <w:t>Глава Медногорского городского поселения</w:t>
      </w:r>
      <w:r w:rsidRPr="001552A9">
        <w:rPr>
          <w:sz w:val="26"/>
          <w:szCs w:val="26"/>
        </w:rPr>
        <w:tab/>
      </w:r>
      <w:r w:rsidRPr="001552A9">
        <w:rPr>
          <w:sz w:val="26"/>
          <w:szCs w:val="26"/>
        </w:rPr>
        <w:tab/>
      </w:r>
      <w:r w:rsidR="002A526F">
        <w:rPr>
          <w:sz w:val="26"/>
          <w:szCs w:val="26"/>
        </w:rPr>
        <w:t xml:space="preserve">    </w:t>
      </w:r>
      <w:r w:rsidR="00875431">
        <w:rPr>
          <w:sz w:val="26"/>
          <w:szCs w:val="26"/>
        </w:rPr>
        <w:t xml:space="preserve">  </w:t>
      </w:r>
      <w:r w:rsidRPr="001552A9">
        <w:rPr>
          <w:sz w:val="26"/>
          <w:szCs w:val="26"/>
        </w:rPr>
        <w:t>В.Л. Гофман</w:t>
      </w:r>
    </w:p>
    <w:p w14:paraId="0673E74B" w14:textId="77777777" w:rsidR="00C40B8C" w:rsidRPr="001552A9" w:rsidRDefault="00C40B8C" w:rsidP="00CB3AE6">
      <w:pPr>
        <w:jc w:val="both"/>
        <w:rPr>
          <w:sz w:val="26"/>
          <w:szCs w:val="26"/>
        </w:rPr>
      </w:pPr>
    </w:p>
    <w:p w14:paraId="277CCB3D" w14:textId="77777777" w:rsidR="00C40B8C" w:rsidRPr="001552A9" w:rsidRDefault="00C40B8C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Секретарь публичных слушаний: </w:t>
      </w:r>
    </w:p>
    <w:p w14:paraId="798DB654" w14:textId="77777777" w:rsidR="00C40B8C" w:rsidRPr="001552A9" w:rsidRDefault="00C40B8C" w:rsidP="00CB3AE6">
      <w:pPr>
        <w:jc w:val="both"/>
        <w:rPr>
          <w:sz w:val="26"/>
          <w:szCs w:val="26"/>
        </w:rPr>
      </w:pPr>
      <w:r w:rsidRPr="001552A9">
        <w:rPr>
          <w:sz w:val="26"/>
          <w:szCs w:val="26"/>
        </w:rPr>
        <w:t>Заместитель Главы администрации</w:t>
      </w:r>
    </w:p>
    <w:p w14:paraId="4C98A62E" w14:textId="77777777" w:rsidR="00C40B8C" w:rsidRPr="001552A9" w:rsidRDefault="00C40B8C" w:rsidP="00CB3AE6">
      <w:pPr>
        <w:tabs>
          <w:tab w:val="left" w:pos="5892"/>
          <w:tab w:val="left" w:pos="6985"/>
        </w:tabs>
        <w:rPr>
          <w:sz w:val="26"/>
          <w:szCs w:val="26"/>
        </w:rPr>
      </w:pPr>
      <w:r w:rsidRPr="001552A9">
        <w:rPr>
          <w:sz w:val="26"/>
          <w:szCs w:val="26"/>
        </w:rPr>
        <w:t>Медногорского городского поселения</w:t>
      </w:r>
      <w:r w:rsidRPr="001552A9">
        <w:rPr>
          <w:sz w:val="26"/>
          <w:szCs w:val="26"/>
        </w:rPr>
        <w:tab/>
      </w:r>
      <w:r w:rsidRPr="001552A9">
        <w:rPr>
          <w:sz w:val="26"/>
          <w:szCs w:val="26"/>
        </w:rPr>
        <w:tab/>
      </w:r>
      <w:r w:rsidR="002A526F">
        <w:rPr>
          <w:sz w:val="26"/>
          <w:szCs w:val="26"/>
        </w:rPr>
        <w:t xml:space="preserve">    </w:t>
      </w:r>
      <w:r w:rsidR="00875431">
        <w:rPr>
          <w:sz w:val="26"/>
          <w:szCs w:val="26"/>
        </w:rPr>
        <w:t xml:space="preserve">  </w:t>
      </w:r>
      <w:r w:rsidRPr="001552A9">
        <w:rPr>
          <w:sz w:val="26"/>
          <w:szCs w:val="26"/>
        </w:rPr>
        <w:t>Г.Н. Байрамукова</w:t>
      </w:r>
    </w:p>
    <w:p w14:paraId="172C21AF" w14:textId="77777777" w:rsidR="001D55C9" w:rsidRPr="001552A9" w:rsidRDefault="001D55C9" w:rsidP="00CB3AE6">
      <w:pPr>
        <w:jc w:val="both"/>
        <w:rPr>
          <w:sz w:val="26"/>
          <w:szCs w:val="26"/>
        </w:rPr>
      </w:pPr>
    </w:p>
    <w:p w14:paraId="1314EA6D" w14:textId="77777777" w:rsidR="00A87A7A" w:rsidRPr="001552A9" w:rsidRDefault="00A87A7A" w:rsidP="00CB3AE6">
      <w:pPr>
        <w:jc w:val="both"/>
        <w:rPr>
          <w:sz w:val="26"/>
          <w:szCs w:val="26"/>
        </w:rPr>
      </w:pPr>
    </w:p>
    <w:sectPr w:rsidR="00A87A7A" w:rsidRPr="001552A9" w:rsidSect="00CB3AE6">
      <w:headerReference w:type="default" r:id="rId9"/>
      <w:pgSz w:w="11906" w:h="16838"/>
      <w:pgMar w:top="709" w:right="566" w:bottom="709" w:left="1701" w:header="142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11F1" w14:textId="77777777" w:rsidR="007F383C" w:rsidRDefault="007F383C">
      <w:r>
        <w:separator/>
      </w:r>
    </w:p>
  </w:endnote>
  <w:endnote w:type="continuationSeparator" w:id="0">
    <w:p w14:paraId="7AD7BA92" w14:textId="77777777" w:rsidR="007F383C" w:rsidRDefault="007F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F2EB" w14:textId="77777777" w:rsidR="007F383C" w:rsidRDefault="007F383C">
      <w:r>
        <w:separator/>
      </w:r>
    </w:p>
  </w:footnote>
  <w:footnote w:type="continuationSeparator" w:id="0">
    <w:p w14:paraId="51C7AC68" w14:textId="77777777" w:rsidR="007F383C" w:rsidRDefault="007F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5E47" w14:textId="77777777" w:rsidR="00432E45" w:rsidRDefault="00432E4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408B7">
      <w:rPr>
        <w:noProof/>
      </w:rPr>
      <w:t>1</w:t>
    </w:r>
    <w:r>
      <w:fldChar w:fldCharType="end"/>
    </w:r>
  </w:p>
  <w:p w14:paraId="3B9F84B0" w14:textId="77777777" w:rsidR="00432E45" w:rsidRDefault="00432E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5860375">
    <w:abstractNumId w:val="0"/>
  </w:num>
  <w:num w:numId="2" w16cid:durableId="202659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D39"/>
    <w:rsid w:val="000116CA"/>
    <w:rsid w:val="000401B9"/>
    <w:rsid w:val="000449EF"/>
    <w:rsid w:val="000456B6"/>
    <w:rsid w:val="00052549"/>
    <w:rsid w:val="00060B0F"/>
    <w:rsid w:val="0007568F"/>
    <w:rsid w:val="000816BE"/>
    <w:rsid w:val="000A190F"/>
    <w:rsid w:val="000B11C4"/>
    <w:rsid w:val="000C4490"/>
    <w:rsid w:val="000D2FAC"/>
    <w:rsid w:val="000E31D7"/>
    <w:rsid w:val="0010302E"/>
    <w:rsid w:val="0010480C"/>
    <w:rsid w:val="00132354"/>
    <w:rsid w:val="00137664"/>
    <w:rsid w:val="00137B48"/>
    <w:rsid w:val="0014562C"/>
    <w:rsid w:val="001552A9"/>
    <w:rsid w:val="00156B3A"/>
    <w:rsid w:val="00162876"/>
    <w:rsid w:val="001A67D8"/>
    <w:rsid w:val="001B3820"/>
    <w:rsid w:val="001C4836"/>
    <w:rsid w:val="001D0BEF"/>
    <w:rsid w:val="001D55C9"/>
    <w:rsid w:val="001E2546"/>
    <w:rsid w:val="001F166A"/>
    <w:rsid w:val="002125CB"/>
    <w:rsid w:val="00220B4D"/>
    <w:rsid w:val="00235010"/>
    <w:rsid w:val="00246692"/>
    <w:rsid w:val="002522EA"/>
    <w:rsid w:val="0025669C"/>
    <w:rsid w:val="00273BCB"/>
    <w:rsid w:val="00294B49"/>
    <w:rsid w:val="00294E66"/>
    <w:rsid w:val="002A526F"/>
    <w:rsid w:val="002D5E8D"/>
    <w:rsid w:val="003122BC"/>
    <w:rsid w:val="00315E6F"/>
    <w:rsid w:val="00317F26"/>
    <w:rsid w:val="00321989"/>
    <w:rsid w:val="003410B7"/>
    <w:rsid w:val="00345D13"/>
    <w:rsid w:val="003647DF"/>
    <w:rsid w:val="00365FA5"/>
    <w:rsid w:val="00380D39"/>
    <w:rsid w:val="003902EC"/>
    <w:rsid w:val="00395EC4"/>
    <w:rsid w:val="00397719"/>
    <w:rsid w:val="003A3656"/>
    <w:rsid w:val="003C2B80"/>
    <w:rsid w:val="003D2FFB"/>
    <w:rsid w:val="003F3137"/>
    <w:rsid w:val="003F31D3"/>
    <w:rsid w:val="0041632F"/>
    <w:rsid w:val="00432E45"/>
    <w:rsid w:val="004352DE"/>
    <w:rsid w:val="00435AB6"/>
    <w:rsid w:val="004430C5"/>
    <w:rsid w:val="004540E7"/>
    <w:rsid w:val="00454EF6"/>
    <w:rsid w:val="00465249"/>
    <w:rsid w:val="004864B7"/>
    <w:rsid w:val="00486C78"/>
    <w:rsid w:val="004C3E6C"/>
    <w:rsid w:val="004C5E01"/>
    <w:rsid w:val="004E6C24"/>
    <w:rsid w:val="005052AC"/>
    <w:rsid w:val="00506739"/>
    <w:rsid w:val="0052153B"/>
    <w:rsid w:val="00530841"/>
    <w:rsid w:val="0054104E"/>
    <w:rsid w:val="00576EF9"/>
    <w:rsid w:val="00591E93"/>
    <w:rsid w:val="0059797A"/>
    <w:rsid w:val="005B6E4E"/>
    <w:rsid w:val="005C719F"/>
    <w:rsid w:val="00615E40"/>
    <w:rsid w:val="00631F20"/>
    <w:rsid w:val="006408B7"/>
    <w:rsid w:val="006504F3"/>
    <w:rsid w:val="00677DB1"/>
    <w:rsid w:val="00680FD2"/>
    <w:rsid w:val="00697653"/>
    <w:rsid w:val="006A503A"/>
    <w:rsid w:val="006B077C"/>
    <w:rsid w:val="006B0B99"/>
    <w:rsid w:val="006C0EAF"/>
    <w:rsid w:val="006C11A9"/>
    <w:rsid w:val="006E4F1B"/>
    <w:rsid w:val="00702F72"/>
    <w:rsid w:val="007065C6"/>
    <w:rsid w:val="00725F5E"/>
    <w:rsid w:val="007507CD"/>
    <w:rsid w:val="007537D2"/>
    <w:rsid w:val="00757CA7"/>
    <w:rsid w:val="007700BC"/>
    <w:rsid w:val="007F1153"/>
    <w:rsid w:val="007F383C"/>
    <w:rsid w:val="00815FF2"/>
    <w:rsid w:val="008610E7"/>
    <w:rsid w:val="00875431"/>
    <w:rsid w:val="008846E7"/>
    <w:rsid w:val="008962B2"/>
    <w:rsid w:val="008B118A"/>
    <w:rsid w:val="008B631C"/>
    <w:rsid w:val="008C1344"/>
    <w:rsid w:val="008D61FD"/>
    <w:rsid w:val="0090543C"/>
    <w:rsid w:val="0093205B"/>
    <w:rsid w:val="00942216"/>
    <w:rsid w:val="0094232E"/>
    <w:rsid w:val="0094281D"/>
    <w:rsid w:val="00955F6F"/>
    <w:rsid w:val="009824C7"/>
    <w:rsid w:val="009C14A4"/>
    <w:rsid w:val="009C3893"/>
    <w:rsid w:val="009D24A5"/>
    <w:rsid w:val="00A038C4"/>
    <w:rsid w:val="00A179E6"/>
    <w:rsid w:val="00A405AE"/>
    <w:rsid w:val="00A62C92"/>
    <w:rsid w:val="00A65554"/>
    <w:rsid w:val="00A6632E"/>
    <w:rsid w:val="00A847F5"/>
    <w:rsid w:val="00A87A7A"/>
    <w:rsid w:val="00AB1D22"/>
    <w:rsid w:val="00AD0D9D"/>
    <w:rsid w:val="00AE61BC"/>
    <w:rsid w:val="00AF3BD0"/>
    <w:rsid w:val="00AF53D0"/>
    <w:rsid w:val="00AF59A0"/>
    <w:rsid w:val="00B75D5E"/>
    <w:rsid w:val="00B7753F"/>
    <w:rsid w:val="00B83645"/>
    <w:rsid w:val="00B85F39"/>
    <w:rsid w:val="00BC09EF"/>
    <w:rsid w:val="00BE7CB3"/>
    <w:rsid w:val="00BF54C8"/>
    <w:rsid w:val="00C0392D"/>
    <w:rsid w:val="00C30541"/>
    <w:rsid w:val="00C40B8C"/>
    <w:rsid w:val="00C470B2"/>
    <w:rsid w:val="00C5621F"/>
    <w:rsid w:val="00C57932"/>
    <w:rsid w:val="00C634B3"/>
    <w:rsid w:val="00C7753C"/>
    <w:rsid w:val="00C77844"/>
    <w:rsid w:val="00C80D25"/>
    <w:rsid w:val="00C8242E"/>
    <w:rsid w:val="00C94805"/>
    <w:rsid w:val="00CA0341"/>
    <w:rsid w:val="00CB3AE6"/>
    <w:rsid w:val="00CB66D5"/>
    <w:rsid w:val="00CC6A0F"/>
    <w:rsid w:val="00CD659E"/>
    <w:rsid w:val="00CE6336"/>
    <w:rsid w:val="00CE7F17"/>
    <w:rsid w:val="00D022C2"/>
    <w:rsid w:val="00D208C9"/>
    <w:rsid w:val="00D20967"/>
    <w:rsid w:val="00D236CD"/>
    <w:rsid w:val="00D55643"/>
    <w:rsid w:val="00D74DBB"/>
    <w:rsid w:val="00D83C19"/>
    <w:rsid w:val="00D92007"/>
    <w:rsid w:val="00DC563B"/>
    <w:rsid w:val="00DD108A"/>
    <w:rsid w:val="00E03E43"/>
    <w:rsid w:val="00E13530"/>
    <w:rsid w:val="00E469AC"/>
    <w:rsid w:val="00E55D57"/>
    <w:rsid w:val="00E74113"/>
    <w:rsid w:val="00E75BFC"/>
    <w:rsid w:val="00E92091"/>
    <w:rsid w:val="00E94323"/>
    <w:rsid w:val="00E96A5C"/>
    <w:rsid w:val="00EA4F4E"/>
    <w:rsid w:val="00EA5AEB"/>
    <w:rsid w:val="00EE5BFF"/>
    <w:rsid w:val="00F128E0"/>
    <w:rsid w:val="00F267FE"/>
    <w:rsid w:val="00F831EC"/>
    <w:rsid w:val="00F857AA"/>
    <w:rsid w:val="00F9246A"/>
    <w:rsid w:val="00FB25F8"/>
    <w:rsid w:val="00FB6EC6"/>
    <w:rsid w:val="00FC1DCE"/>
    <w:rsid w:val="00FD7865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43A08F"/>
  <w15:docId w15:val="{299BAE4C-DB81-4825-AEC4-6ACF3D87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20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ind w:right="5755"/>
      <w:jc w:val="both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6"/>
      <w:szCs w:val="26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D9200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92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92007"/>
    <w:rPr>
      <w:rFonts w:ascii="Courier New" w:hAnsi="Courier New"/>
      <w:lang w:val="x-none" w:eastAsia="x-none"/>
    </w:rPr>
  </w:style>
  <w:style w:type="paragraph" w:customStyle="1" w:styleId="text">
    <w:name w:val="text"/>
    <w:basedOn w:val="a"/>
    <w:rsid w:val="00D92007"/>
    <w:pPr>
      <w:widowControl w:val="0"/>
      <w:suppressAutoHyphens w:val="0"/>
      <w:autoSpaceDE w:val="0"/>
      <w:ind w:firstLine="567"/>
      <w:jc w:val="both"/>
    </w:pPr>
    <w:rPr>
      <w:rFonts w:ascii="Arial" w:hAnsi="Arial" w:cs="Arial"/>
    </w:rPr>
  </w:style>
  <w:style w:type="table" w:styleId="af0">
    <w:name w:val="Table Grid"/>
    <w:basedOn w:val="a1"/>
    <w:uiPriority w:val="59"/>
    <w:rsid w:val="0054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432E45"/>
    <w:rPr>
      <w:sz w:val="24"/>
      <w:szCs w:val="24"/>
      <w:lang w:eastAsia="ar-SA"/>
    </w:rPr>
  </w:style>
  <w:style w:type="paragraph" w:customStyle="1" w:styleId="xv">
    <w:name w:val="xv"/>
    <w:basedOn w:val="a"/>
    <w:rsid w:val="001456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14562C"/>
  </w:style>
  <w:style w:type="paragraph" w:customStyle="1" w:styleId="6">
    <w:name w:val="Стиль6"/>
    <w:basedOn w:val="1"/>
    <w:qFormat/>
    <w:rsid w:val="00EA4F4E"/>
    <w:pPr>
      <w:keepNext w:val="0"/>
      <w:suppressAutoHyphens w:val="0"/>
      <w:spacing w:before="0" w:after="150" w:line="288" w:lineRule="atLeast"/>
    </w:pPr>
    <w:rPr>
      <w:rFonts w:ascii="Times New Roman" w:hAnsi="Times New Roman" w:cs="Tahoma"/>
      <w:bCs w:val="0"/>
      <w:i/>
      <w:color w:val="2E3432"/>
      <w:kern w:val="36"/>
      <w:sz w:val="28"/>
      <w:szCs w:val="38"/>
      <w:lang w:val="ru-RU" w:eastAsia="ru-RU"/>
    </w:rPr>
  </w:style>
  <w:style w:type="paragraph" w:customStyle="1" w:styleId="ConsPlusCell">
    <w:name w:val="ConsPlusCell"/>
    <w:uiPriority w:val="99"/>
    <w:rsid w:val="00DD10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FollowedHyperlink"/>
    <w:basedOn w:val="a0"/>
    <w:uiPriority w:val="99"/>
    <w:semiHidden/>
    <w:unhideWhenUsed/>
    <w:rsid w:val="00DD1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08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1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nogorskoe-r9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3091-CD00-4688-BE74-84E3A014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Татьяна</dc:creator>
  <cp:keywords/>
  <cp:lastModifiedBy>Галина Байрамукова</cp:lastModifiedBy>
  <cp:revision>19</cp:revision>
  <cp:lastPrinted>2021-03-01T14:57:00Z</cp:lastPrinted>
  <dcterms:created xsi:type="dcterms:W3CDTF">2021-02-02T13:30:00Z</dcterms:created>
  <dcterms:modified xsi:type="dcterms:W3CDTF">2024-05-19T13:12:00Z</dcterms:modified>
</cp:coreProperties>
</file>