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</w:t>
      </w:r>
      <w:r w:rsidR="00017F3F">
        <w:rPr>
          <w:rFonts w:ascii="Times New Roman" w:hAnsi="Times New Roman" w:cs="Times New Roman"/>
          <w:sz w:val="28"/>
          <w:szCs w:val="28"/>
        </w:rPr>
        <w:t>0:11727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017F3F">
        <w:rPr>
          <w:rFonts w:ascii="Times New Roman" w:hAnsi="Times New Roman" w:cs="Times New Roman"/>
          <w:sz w:val="28"/>
          <w:szCs w:val="28"/>
        </w:rPr>
        <w:t xml:space="preserve"> площадью  60,2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.</w:t>
      </w:r>
      <w:r w:rsidR="00017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17F3F">
        <w:rPr>
          <w:rFonts w:ascii="Times New Roman" w:hAnsi="Times New Roman" w:cs="Times New Roman"/>
          <w:sz w:val="28"/>
          <w:szCs w:val="28"/>
        </w:rPr>
        <w:t>Медногорский</w:t>
      </w:r>
      <w:proofErr w:type="spellEnd"/>
      <w:r w:rsidR="00017F3F">
        <w:rPr>
          <w:rFonts w:ascii="Times New Roman" w:hAnsi="Times New Roman" w:cs="Times New Roman"/>
          <w:sz w:val="28"/>
          <w:szCs w:val="28"/>
        </w:rPr>
        <w:t>, ул. Парковая, д. 8</w:t>
      </w:r>
      <w:r w:rsidR="00226BF5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017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F3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17F3F">
        <w:rPr>
          <w:rFonts w:ascii="Times New Roman" w:hAnsi="Times New Roman" w:cs="Times New Roman"/>
          <w:sz w:val="28"/>
          <w:szCs w:val="28"/>
        </w:rPr>
        <w:t xml:space="preserve"> 40 в качестве его правообладателя</w:t>
      </w:r>
      <w:r w:rsidR="00CC5F1C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017F3F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="00017F3F">
        <w:rPr>
          <w:rFonts w:ascii="Times New Roman" w:hAnsi="Times New Roman" w:cs="Times New Roman"/>
          <w:sz w:val="28"/>
          <w:szCs w:val="28"/>
        </w:rPr>
        <w:t>Рубаник</w:t>
      </w:r>
      <w:proofErr w:type="spellEnd"/>
      <w:r w:rsidR="00017F3F">
        <w:rPr>
          <w:rFonts w:ascii="Times New Roman" w:hAnsi="Times New Roman" w:cs="Times New Roman"/>
          <w:sz w:val="28"/>
          <w:szCs w:val="28"/>
        </w:rPr>
        <w:t xml:space="preserve"> Нина Анатольевна</w:t>
      </w:r>
      <w:r w:rsidR="00CC5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5F1C">
        <w:rPr>
          <w:rFonts w:ascii="Times New Roman" w:hAnsi="Times New Roman" w:cs="Times New Roman"/>
          <w:sz w:val="28"/>
          <w:szCs w:val="28"/>
        </w:rPr>
        <w:t xml:space="preserve">   В   </w:t>
      </w:r>
      <w:r>
        <w:rPr>
          <w:rFonts w:ascii="Times New Roman" w:hAnsi="Times New Roman" w:cs="Times New Roman"/>
          <w:sz w:val="28"/>
          <w:szCs w:val="28"/>
        </w:rPr>
        <w:t>соответствии со ст. 69.1 Федерального закона от  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CC5F1C">
        <w:rPr>
          <w:rFonts w:ascii="Times New Roman" w:hAnsi="Times New Roman" w:cs="Times New Roman"/>
          <w:sz w:val="28"/>
          <w:szCs w:val="28"/>
        </w:rPr>
        <w:t xml:space="preserve">   </w:t>
      </w:r>
      <w:r w:rsidR="00F47002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226BF5">
        <w:rPr>
          <w:rFonts w:ascii="Times New Roman" w:hAnsi="Times New Roman" w:cs="Times New Roman"/>
          <w:sz w:val="28"/>
          <w:szCs w:val="28"/>
        </w:rPr>
        <w:t xml:space="preserve">  </w:t>
      </w:r>
      <w:r w:rsidR="005D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Главы местной администрации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17F3F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26BF5"/>
    <w:rsid w:val="00227410"/>
    <w:rsid w:val="002622F2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5F43"/>
    <w:rsid w:val="005A045E"/>
    <w:rsid w:val="005A7B4A"/>
    <w:rsid w:val="005B2E60"/>
    <w:rsid w:val="005D6CF4"/>
    <w:rsid w:val="005E0CF6"/>
    <w:rsid w:val="006321A2"/>
    <w:rsid w:val="00645C8D"/>
    <w:rsid w:val="006D00EE"/>
    <w:rsid w:val="006E10A0"/>
    <w:rsid w:val="006E6E7A"/>
    <w:rsid w:val="00757F84"/>
    <w:rsid w:val="007639DA"/>
    <w:rsid w:val="00792A35"/>
    <w:rsid w:val="007F3CE7"/>
    <w:rsid w:val="008350C7"/>
    <w:rsid w:val="00847796"/>
    <w:rsid w:val="008E332D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47002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2023-02-21T08:36:00Z</cp:lastPrinted>
  <dcterms:created xsi:type="dcterms:W3CDTF">2023-02-21T08:37:00Z</dcterms:created>
  <dcterms:modified xsi:type="dcterms:W3CDTF">2023-02-21T08:37:00Z</dcterms:modified>
</cp:coreProperties>
</file>