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  <w:r w:rsidR="004A09C4">
        <w:rPr>
          <w:sz w:val="28"/>
          <w:szCs w:val="28"/>
        </w:rPr>
        <w:t>.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:rsidR="00863C6B" w:rsidRPr="00863C6B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5"/>
        <w:gridCol w:w="496"/>
        <w:gridCol w:w="282"/>
        <w:gridCol w:w="496"/>
        <w:gridCol w:w="281"/>
        <w:gridCol w:w="1135"/>
        <w:gridCol w:w="553"/>
        <w:gridCol w:w="3088"/>
        <w:gridCol w:w="1241"/>
        <w:gridCol w:w="777"/>
        <w:gridCol w:w="993"/>
      </w:tblGrid>
      <w:tr w:rsidR="00BB16BC" w:rsidRPr="00863C6B" w:rsidTr="00BB16BC">
        <w:tc>
          <w:tcPr>
            <w:tcW w:w="392" w:type="dxa"/>
          </w:tcPr>
          <w:p w:rsidR="00BB16BC" w:rsidRPr="00863C6B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863C6B" w:rsidRDefault="008D2E8D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4" w:type="dxa"/>
          </w:tcPr>
          <w:p w:rsidR="00BB16BC" w:rsidRPr="00863C6B" w:rsidRDefault="00BB16BC" w:rsidP="00BB16BC">
            <w:pPr>
              <w:ind w:left="-108"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863C6B" w:rsidRDefault="002B0254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" w:type="dxa"/>
          </w:tcPr>
          <w:p w:rsidR="00BB16BC" w:rsidRPr="00863C6B" w:rsidRDefault="00BB16BC" w:rsidP="00BB16BC">
            <w:pPr>
              <w:ind w:left="-108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BB16BC" w:rsidRPr="00863C6B" w:rsidRDefault="00BB16BC" w:rsidP="00D01F16">
            <w:pPr>
              <w:ind w:lef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F16">
              <w:rPr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BB16BC" w:rsidRPr="00863C6B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BB16BC" w:rsidRPr="00863C6B" w:rsidRDefault="00BB16BC" w:rsidP="00863C6B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:rsidR="00BB16BC" w:rsidRPr="00863C6B" w:rsidRDefault="00BB16BC" w:rsidP="00BB16BC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BB16BC" w:rsidRPr="00AA4ABF" w:rsidRDefault="008D2E8D" w:rsidP="00BB16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21" w:type="dxa"/>
          </w:tcPr>
          <w:p w:rsidR="00BB16BC" w:rsidRPr="00863C6B" w:rsidRDefault="00BB16BC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Pr="00863C6B" w:rsidRDefault="00863C6B" w:rsidP="00863C6B">
      <w:pPr>
        <w:jc w:val="center"/>
        <w:rPr>
          <w:sz w:val="28"/>
          <w:szCs w:val="28"/>
        </w:rPr>
      </w:pPr>
    </w:p>
    <w:p w:rsidR="004A09C4" w:rsidRPr="004A09C4" w:rsidRDefault="004A09C4" w:rsidP="004A09C4">
      <w:pPr>
        <w:ind w:right="3685"/>
        <w:jc w:val="both"/>
        <w:rPr>
          <w:sz w:val="28"/>
          <w:szCs w:val="28"/>
        </w:rPr>
      </w:pPr>
      <w:r w:rsidRPr="004A09C4">
        <w:rPr>
          <w:sz w:val="28"/>
          <w:szCs w:val="28"/>
        </w:rPr>
        <w:t>О внесении изменений в постановление администрации Медногорского городского поселения от 29.11.2017 № 140 «Об утверждении муниципальной программы «Формирование современной городской среды на территории Медногорского городского поселения на 2018-2022 годы»</w:t>
      </w:r>
    </w:p>
    <w:p w:rsidR="00863C6B" w:rsidRPr="00863C6B" w:rsidRDefault="004A09C4" w:rsidP="00863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34AD" w:rsidRDefault="004A09C4" w:rsidP="004A09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необходимостью  приведения муниципального нормативного правового акта в соответствие с нормами действующего законодательства,</w:t>
      </w:r>
      <w:bookmarkStart w:id="0" w:name="_GoBack"/>
      <w:bookmarkEnd w:id="0"/>
    </w:p>
    <w:p w:rsidR="00863C6B" w:rsidRPr="00863C6B" w:rsidRDefault="00863C6B" w:rsidP="00863C6B">
      <w:pPr>
        <w:jc w:val="both"/>
        <w:rPr>
          <w:sz w:val="28"/>
          <w:szCs w:val="28"/>
        </w:rPr>
      </w:pPr>
    </w:p>
    <w:p w:rsidR="00863C6B" w:rsidRPr="00863C6B" w:rsidRDefault="00863C6B" w:rsidP="00863C6B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:rsidR="00863C6B" w:rsidRDefault="00863C6B" w:rsidP="00863C6B">
      <w:pPr>
        <w:jc w:val="both"/>
        <w:rPr>
          <w:sz w:val="28"/>
          <w:szCs w:val="28"/>
        </w:rPr>
      </w:pPr>
    </w:p>
    <w:p w:rsidR="004A09C4" w:rsidRDefault="004A09C4" w:rsidP="00863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Медногорского городского поселения от 29.11.2017 № 140 «Об утверждении муниципальной программы «Формирование современной городской среды на территории Медногорского городского поселения на 2018-2022 годы»</w:t>
      </w:r>
      <w:r w:rsidR="002B0254">
        <w:rPr>
          <w:sz w:val="28"/>
          <w:szCs w:val="28"/>
        </w:rPr>
        <w:t xml:space="preserve"> (в редакции постановления администрации Медногорского городского поселения от </w:t>
      </w:r>
      <w:r w:rsidR="00FF6929">
        <w:rPr>
          <w:sz w:val="28"/>
          <w:szCs w:val="28"/>
        </w:rPr>
        <w:t>22</w:t>
      </w:r>
      <w:r w:rsidR="002B0254">
        <w:rPr>
          <w:sz w:val="28"/>
          <w:szCs w:val="28"/>
        </w:rPr>
        <w:t>.0</w:t>
      </w:r>
      <w:r w:rsidR="00FF6929">
        <w:rPr>
          <w:sz w:val="28"/>
          <w:szCs w:val="28"/>
        </w:rPr>
        <w:t>8</w:t>
      </w:r>
      <w:r w:rsidR="002B0254">
        <w:rPr>
          <w:sz w:val="28"/>
          <w:szCs w:val="28"/>
        </w:rPr>
        <w:t>.2018 №</w:t>
      </w:r>
      <w:r w:rsidR="00FF6929">
        <w:rPr>
          <w:sz w:val="28"/>
          <w:szCs w:val="28"/>
        </w:rPr>
        <w:t xml:space="preserve"> 73</w:t>
      </w:r>
      <w:r w:rsidR="002B0254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143866" w:rsidRDefault="00143866" w:rsidP="00143866">
      <w:pPr>
        <w:spacing w:after="60"/>
        <w:contextualSpacing/>
        <w:jc w:val="both"/>
        <w:rPr>
          <w:spacing w:val="2"/>
          <w:sz w:val="28"/>
          <w:szCs w:val="28"/>
        </w:rPr>
      </w:pPr>
    </w:p>
    <w:p w:rsidR="00143866" w:rsidRDefault="00143866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  <w:r w:rsidRPr="00143866">
        <w:rPr>
          <w:spacing w:val="2"/>
          <w:sz w:val="28"/>
          <w:szCs w:val="28"/>
        </w:rPr>
        <w:t>1.1. в пункте 2 постановления слова «</w:t>
      </w:r>
      <w:r w:rsidRPr="00143866">
        <w:rPr>
          <w:sz w:val="28"/>
          <w:szCs w:val="28"/>
          <w:lang w:val="en-US" w:eastAsia="en-US"/>
        </w:rPr>
        <w:t>http</w:t>
      </w:r>
      <w:r w:rsidRPr="00143866">
        <w:rPr>
          <w:sz w:val="28"/>
          <w:szCs w:val="28"/>
          <w:lang w:eastAsia="en-US"/>
        </w:rPr>
        <w:t>://</w:t>
      </w:r>
      <w:proofErr w:type="spellStart"/>
      <w:r w:rsidRPr="00143866">
        <w:rPr>
          <w:sz w:val="28"/>
          <w:szCs w:val="28"/>
          <w:lang w:val="en-US" w:eastAsia="en-US"/>
        </w:rPr>
        <w:t>mednogorskiy</w:t>
      </w:r>
      <w:proofErr w:type="spellEnd"/>
      <w:r w:rsidRPr="00143866">
        <w:rPr>
          <w:sz w:val="28"/>
          <w:szCs w:val="28"/>
          <w:lang w:eastAsia="en-US"/>
        </w:rPr>
        <w:t>-</w:t>
      </w:r>
      <w:proofErr w:type="spellStart"/>
      <w:r w:rsidRPr="00143866">
        <w:rPr>
          <w:sz w:val="28"/>
          <w:szCs w:val="28"/>
          <w:lang w:val="en-US" w:eastAsia="en-US"/>
        </w:rPr>
        <w:t>pgt</w:t>
      </w:r>
      <w:proofErr w:type="spellEnd"/>
      <w:r w:rsidRPr="00143866">
        <w:rPr>
          <w:sz w:val="28"/>
          <w:szCs w:val="28"/>
          <w:lang w:eastAsia="en-US"/>
        </w:rPr>
        <w:t>.</w:t>
      </w:r>
      <w:proofErr w:type="spellStart"/>
      <w:r w:rsidRPr="00143866">
        <w:rPr>
          <w:sz w:val="28"/>
          <w:szCs w:val="28"/>
          <w:lang w:val="en-US" w:eastAsia="en-US"/>
        </w:rPr>
        <w:t>ru</w:t>
      </w:r>
      <w:proofErr w:type="spellEnd"/>
      <w:r w:rsidRPr="00143866">
        <w:rPr>
          <w:sz w:val="28"/>
          <w:szCs w:val="28"/>
          <w:lang w:eastAsia="en-US"/>
        </w:rPr>
        <w:t xml:space="preserve">/» </w:t>
      </w:r>
      <w:proofErr w:type="gramStart"/>
      <w:r w:rsidRPr="00143866">
        <w:rPr>
          <w:sz w:val="28"/>
          <w:szCs w:val="28"/>
          <w:lang w:eastAsia="en-US"/>
        </w:rPr>
        <w:t>заменить на слова</w:t>
      </w:r>
      <w:proofErr w:type="gramEnd"/>
      <w:r w:rsidRPr="00143866">
        <w:rPr>
          <w:sz w:val="28"/>
          <w:szCs w:val="28"/>
          <w:lang w:eastAsia="en-US"/>
        </w:rPr>
        <w:t xml:space="preserve"> «</w:t>
      </w:r>
      <w:hyperlink r:id="rId7" w:history="1">
        <w:r w:rsidRPr="00143866">
          <w:rPr>
            <w:rStyle w:val="a5"/>
            <w:sz w:val="28"/>
            <w:szCs w:val="28"/>
            <w:lang w:eastAsia="en-US"/>
          </w:rPr>
          <w:t>http://медногорский.рф/</w:t>
        </w:r>
      </w:hyperlink>
      <w:r w:rsidRPr="00143866">
        <w:rPr>
          <w:sz w:val="28"/>
          <w:szCs w:val="28"/>
          <w:lang w:eastAsia="en-US"/>
        </w:rPr>
        <w:t>»;</w:t>
      </w:r>
    </w:p>
    <w:p w:rsidR="003E3DF6" w:rsidRDefault="003E3DF6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</w:p>
    <w:p w:rsidR="003E3DF6" w:rsidRPr="00143866" w:rsidRDefault="003E3DF6" w:rsidP="00143866">
      <w:pPr>
        <w:spacing w:after="6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Раздел 1 муниципальной программы и приложение 3 к муниципальной программе признать утратившими силу;</w:t>
      </w:r>
    </w:p>
    <w:p w:rsidR="00143866" w:rsidRPr="00143866" w:rsidRDefault="00143866" w:rsidP="00143866">
      <w:pPr>
        <w:spacing w:after="60"/>
        <w:contextualSpacing/>
        <w:jc w:val="both"/>
        <w:rPr>
          <w:sz w:val="28"/>
          <w:szCs w:val="28"/>
          <w:lang w:eastAsia="en-US"/>
        </w:rPr>
      </w:pPr>
    </w:p>
    <w:p w:rsidR="00F33554" w:rsidRPr="00143866" w:rsidRDefault="00143866" w:rsidP="00F33554">
      <w:pPr>
        <w:ind w:firstLine="708"/>
        <w:jc w:val="both"/>
        <w:rPr>
          <w:spacing w:val="2"/>
          <w:sz w:val="28"/>
          <w:szCs w:val="28"/>
        </w:rPr>
      </w:pPr>
      <w:r w:rsidRPr="00143866">
        <w:rPr>
          <w:spacing w:val="2"/>
          <w:sz w:val="28"/>
          <w:szCs w:val="28"/>
        </w:rPr>
        <w:t>1.</w:t>
      </w:r>
      <w:r w:rsidR="003E3DF6">
        <w:rPr>
          <w:spacing w:val="2"/>
          <w:sz w:val="28"/>
          <w:szCs w:val="28"/>
        </w:rPr>
        <w:t>3</w:t>
      </w:r>
      <w:r w:rsidRPr="00143866">
        <w:rPr>
          <w:spacing w:val="2"/>
          <w:sz w:val="28"/>
          <w:szCs w:val="28"/>
        </w:rPr>
        <w:t>. п</w:t>
      </w:r>
      <w:r w:rsidR="00F33554" w:rsidRPr="00143866">
        <w:rPr>
          <w:spacing w:val="2"/>
          <w:sz w:val="28"/>
          <w:szCs w:val="28"/>
        </w:rPr>
        <w:t xml:space="preserve">риложение 4 к муниципальной программе изложить в следующей редакции: </w:t>
      </w:r>
    </w:p>
    <w:p w:rsidR="00F33554" w:rsidRPr="00140DC4" w:rsidRDefault="00F33554" w:rsidP="00140DC4">
      <w:pPr>
        <w:ind w:left="4536"/>
        <w:jc w:val="both"/>
        <w:rPr>
          <w:sz w:val="24"/>
          <w:szCs w:val="24"/>
        </w:rPr>
      </w:pPr>
      <w:r w:rsidRPr="00140DC4">
        <w:rPr>
          <w:sz w:val="24"/>
          <w:szCs w:val="24"/>
        </w:rPr>
        <w:t>Приложение 4 к муниципальной программе «</w:t>
      </w:r>
      <w:r w:rsidR="00140DC4" w:rsidRPr="00140DC4">
        <w:rPr>
          <w:sz w:val="24"/>
          <w:szCs w:val="24"/>
        </w:rPr>
        <w:t>«Формирование современной городской среды на территории Медногорского городского поселения на 2018-2022 годы»</w:t>
      </w:r>
      <w:r w:rsidRPr="00140DC4">
        <w:rPr>
          <w:sz w:val="24"/>
          <w:szCs w:val="24"/>
        </w:rPr>
        <w:t xml:space="preserve"> </w:t>
      </w:r>
    </w:p>
    <w:p w:rsidR="00F33554" w:rsidRPr="00140DC4" w:rsidRDefault="00F33554" w:rsidP="00F33554">
      <w:pPr>
        <w:jc w:val="center"/>
        <w:rPr>
          <w:b/>
          <w:sz w:val="28"/>
        </w:rPr>
      </w:pPr>
      <w:r w:rsidRPr="00140DC4">
        <w:rPr>
          <w:b/>
          <w:sz w:val="28"/>
        </w:rPr>
        <w:t>Адресные перечни</w:t>
      </w:r>
    </w:p>
    <w:p w:rsidR="00140DC4" w:rsidRDefault="00F33554" w:rsidP="00F33554">
      <w:pPr>
        <w:jc w:val="center"/>
        <w:rPr>
          <w:b/>
          <w:sz w:val="28"/>
        </w:rPr>
      </w:pPr>
      <w:r w:rsidRPr="00140DC4">
        <w:rPr>
          <w:b/>
          <w:sz w:val="28"/>
        </w:rPr>
        <w:t xml:space="preserve">дворовых территорий многоквартирных домов </w:t>
      </w:r>
    </w:p>
    <w:p w:rsidR="00F33554" w:rsidRPr="00140DC4" w:rsidRDefault="00F33554" w:rsidP="00F33554">
      <w:pPr>
        <w:jc w:val="center"/>
        <w:rPr>
          <w:b/>
          <w:sz w:val="28"/>
        </w:rPr>
      </w:pPr>
      <w:r w:rsidRPr="00140DC4">
        <w:rPr>
          <w:b/>
          <w:sz w:val="28"/>
        </w:rPr>
        <w:t xml:space="preserve">и территорий общего пользования </w:t>
      </w:r>
    </w:p>
    <w:p w:rsidR="00F33554" w:rsidRPr="00140DC4" w:rsidRDefault="00F33554" w:rsidP="00F33554">
      <w:pPr>
        <w:jc w:val="center"/>
        <w:rPr>
          <w:b/>
          <w:sz w:val="28"/>
        </w:rPr>
      </w:pPr>
      <w:r w:rsidRPr="00140DC4">
        <w:rPr>
          <w:b/>
          <w:sz w:val="28"/>
        </w:rPr>
        <w:t xml:space="preserve">на территории Медногорского городского поселения, </w:t>
      </w:r>
    </w:p>
    <w:p w:rsidR="00DB150D" w:rsidRDefault="00DB150D" w:rsidP="00F33554">
      <w:pPr>
        <w:jc w:val="center"/>
        <w:rPr>
          <w:b/>
          <w:sz w:val="28"/>
        </w:rPr>
      </w:pPr>
      <w:r>
        <w:rPr>
          <w:b/>
          <w:sz w:val="28"/>
        </w:rPr>
        <w:t xml:space="preserve">нуждающихся в благоустройстве и </w:t>
      </w:r>
      <w:r w:rsidR="00F33554" w:rsidRPr="00140DC4">
        <w:rPr>
          <w:b/>
          <w:sz w:val="28"/>
        </w:rPr>
        <w:t xml:space="preserve">подлежащих благоустройству </w:t>
      </w:r>
    </w:p>
    <w:p w:rsidR="00F33554" w:rsidRDefault="00F33554" w:rsidP="00F33554">
      <w:pPr>
        <w:jc w:val="center"/>
        <w:rPr>
          <w:b/>
          <w:sz w:val="28"/>
        </w:rPr>
      </w:pPr>
      <w:r w:rsidRPr="00140DC4">
        <w:rPr>
          <w:b/>
          <w:sz w:val="28"/>
        </w:rPr>
        <w:t xml:space="preserve">в 2018-2022 годах </w:t>
      </w:r>
    </w:p>
    <w:p w:rsidR="00140DC4" w:rsidRDefault="00140DC4" w:rsidP="00140DC4">
      <w:pPr>
        <w:rPr>
          <w:b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54"/>
        <w:gridCol w:w="1977"/>
        <w:gridCol w:w="2529"/>
        <w:gridCol w:w="1287"/>
      </w:tblGrid>
      <w:tr w:rsidR="00140DC4" w:rsidRPr="00140DC4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Pr="00140DC4" w:rsidRDefault="00140DC4">
            <w:pPr>
              <w:spacing w:line="276" w:lineRule="auto"/>
              <w:rPr>
                <w:sz w:val="22"/>
                <w:szCs w:val="23"/>
                <w:lang w:eastAsia="en-US"/>
              </w:rPr>
            </w:pPr>
            <w:r w:rsidRPr="00140DC4">
              <w:rPr>
                <w:sz w:val="22"/>
                <w:szCs w:val="23"/>
                <w:lang w:eastAsia="en-US"/>
              </w:rPr>
              <w:lastRenderedPageBreak/>
              <w:t xml:space="preserve">№ </w:t>
            </w:r>
            <w:proofErr w:type="gramStart"/>
            <w:r w:rsidRPr="00140DC4">
              <w:rPr>
                <w:sz w:val="22"/>
                <w:szCs w:val="23"/>
                <w:lang w:eastAsia="en-US"/>
              </w:rPr>
              <w:t>п</w:t>
            </w:r>
            <w:proofErr w:type="gramEnd"/>
            <w:r w:rsidRPr="00140DC4">
              <w:rPr>
                <w:sz w:val="22"/>
                <w:szCs w:val="23"/>
                <w:lang w:eastAsia="en-US"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Pr="00140DC4" w:rsidRDefault="00140DC4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140DC4">
              <w:rPr>
                <w:sz w:val="22"/>
                <w:szCs w:val="23"/>
                <w:lang w:eastAsia="en-US"/>
              </w:rPr>
              <w:t>Адресный ориентир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Pr="00140DC4" w:rsidRDefault="00140DC4" w:rsidP="00140DC4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140DC4">
              <w:rPr>
                <w:sz w:val="22"/>
                <w:szCs w:val="23"/>
                <w:lang w:eastAsia="en-US"/>
              </w:rPr>
              <w:t xml:space="preserve">Стоимость  работ  по </w:t>
            </w:r>
            <w:r>
              <w:rPr>
                <w:sz w:val="22"/>
                <w:szCs w:val="23"/>
                <w:lang w:eastAsia="en-US"/>
              </w:rPr>
              <w:t>б</w:t>
            </w:r>
            <w:r w:rsidRPr="00140DC4">
              <w:rPr>
                <w:sz w:val="22"/>
                <w:szCs w:val="23"/>
                <w:lang w:eastAsia="en-US"/>
              </w:rPr>
              <w:t>лагоустройству, тыс. рублей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Pr="00140DC4" w:rsidRDefault="00140DC4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140DC4">
              <w:rPr>
                <w:sz w:val="22"/>
                <w:szCs w:val="23"/>
                <w:lang w:eastAsia="en-US"/>
              </w:rPr>
              <w:t>Перечень работ по благоустройству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Pr="00140DC4" w:rsidRDefault="00140DC4">
            <w:pPr>
              <w:spacing w:line="276" w:lineRule="auto"/>
              <w:jc w:val="center"/>
              <w:rPr>
                <w:sz w:val="22"/>
                <w:szCs w:val="23"/>
                <w:lang w:eastAsia="en-US"/>
              </w:rPr>
            </w:pPr>
            <w:r w:rsidRPr="00140DC4">
              <w:rPr>
                <w:sz w:val="22"/>
                <w:szCs w:val="23"/>
                <w:lang w:eastAsia="en-US"/>
              </w:rPr>
              <w:t>Срок реализации</w:t>
            </w:r>
          </w:p>
        </w:tc>
      </w:tr>
      <w:tr w:rsidR="00140DC4" w:rsidTr="00140DC4">
        <w:trPr>
          <w:cantSplit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140DC4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Подраздел 1 «Дворовые территории многоквартирных домов»</w:t>
            </w:r>
          </w:p>
        </w:tc>
      </w:tr>
      <w:tr w:rsidR="00140DC4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Pr="00140DC4" w:rsidRDefault="00140DC4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 д. 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225,84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Default="00C34D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140DC4">
              <w:rPr>
                <w:sz w:val="24"/>
                <w:szCs w:val="24"/>
                <w:lang w:eastAsia="en-US"/>
              </w:rPr>
              <w:t>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DB1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DB150D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0D" w:rsidRPr="00140DC4" w:rsidRDefault="00DB150D" w:rsidP="00DB150D">
            <w:pPr>
              <w:pStyle w:val="a4"/>
              <w:spacing w:line="276" w:lineRule="auto"/>
              <w:ind w:left="3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0D" w:rsidRDefault="00DB150D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0D" w:rsidRDefault="00DB150D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0D" w:rsidRDefault="00DB150D" w:rsidP="00DB1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>
              <w:rPr>
                <w:sz w:val="24"/>
                <w:szCs w:val="24"/>
              </w:rPr>
              <w:t>покрытия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140DC4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Pr="00140DC4" w:rsidRDefault="00140DC4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321,62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Default="00140D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территории***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140DC4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Pr="00140DC4" w:rsidRDefault="00140DC4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Пер. Первомайский, д. </w:t>
            </w:r>
            <w:proofErr w:type="spellStart"/>
            <w:r>
              <w:rPr>
                <w:sz w:val="23"/>
                <w:szCs w:val="23"/>
                <w:lang w:eastAsia="en-US"/>
              </w:rPr>
              <w:t>3«а</w:t>
            </w:r>
            <w:proofErr w:type="spellEnd"/>
            <w:r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333,28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C4" w:rsidRDefault="00140D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территории***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C4" w:rsidRDefault="00140D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140DC4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4" w:rsidRPr="00140DC4" w:rsidRDefault="00140DC4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4" w:rsidRDefault="00DB150D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4" w:rsidRDefault="00140DC4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C4" w:rsidRDefault="00DB1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4" w:rsidRDefault="00140DC4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Мира, д. 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Московская, д. 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2019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Московская, д. 13 «А»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Московская, д. 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Мира, д. 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Московская,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Мира, д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 д 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 д. 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Мира, д. 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Московская, д. 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Мира, д. 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Московская, д. 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A16BC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Pr="00140DC4" w:rsidRDefault="003A16BC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 w:rsidP="00F344FB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r w:rsidRPr="009F1ED5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9F1ED5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C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Бардина, д. 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 д. 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 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Пер. Первомайский,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Парковая, д. 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3E3DF6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Pr="00140DC4" w:rsidRDefault="003E3DF6" w:rsidP="00DB150D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Гагарина, д. 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6" w:rsidRDefault="003E3DF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по ремонту асфальтобетонного покрытия придомовой территории, обустройство малых форм придомовой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F6" w:rsidRDefault="003E3D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2022</w:t>
            </w:r>
          </w:p>
        </w:tc>
      </w:tr>
      <w:tr w:rsidR="00DB150D" w:rsidTr="00140DC4">
        <w:trPr>
          <w:cantSplit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Подраздел 2 «Общественные территории»</w:t>
            </w:r>
          </w:p>
        </w:tc>
      </w:tr>
      <w:tr w:rsidR="00DB150D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Аллея пер. </w:t>
            </w:r>
            <w:proofErr w:type="gramStart"/>
            <w:r>
              <w:rPr>
                <w:sz w:val="23"/>
                <w:szCs w:val="23"/>
                <w:lang w:eastAsia="en-US"/>
              </w:rPr>
              <w:t>Первомайский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280,0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Обустройство малых форм общественной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DB150D" w:rsidTr="00C34D9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Детский парк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0D" w:rsidRDefault="00DB150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0D" w:rsidRDefault="003A16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Комплексное 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0D" w:rsidRDefault="003A16B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2020</w:t>
            </w:r>
          </w:p>
        </w:tc>
      </w:tr>
    </w:tbl>
    <w:p w:rsidR="00140DC4" w:rsidRDefault="00140DC4" w:rsidP="00140DC4">
      <w:pPr>
        <w:rPr>
          <w:b/>
          <w:sz w:val="28"/>
        </w:rPr>
      </w:pPr>
    </w:p>
    <w:p w:rsidR="003A16BC" w:rsidRDefault="003A16BC" w:rsidP="003A16BC">
      <w:pPr>
        <w:pStyle w:val="ConsPlusNormal"/>
        <w:jc w:val="both"/>
      </w:pPr>
      <w:r>
        <w:t>*** В 2018 году р</w:t>
      </w:r>
      <w:r>
        <w:rPr>
          <w:lang w:eastAsia="en-US"/>
        </w:rPr>
        <w:t xml:space="preserve">аботы по ремонту асфальтобетонного </w:t>
      </w:r>
      <w:r>
        <w:t xml:space="preserve">покрытия придомовой территории выполняются в рамках </w:t>
      </w:r>
      <w:r>
        <w:rPr>
          <w:rFonts w:eastAsia="Arial"/>
          <w:lang w:eastAsia="ja-JP"/>
        </w:rPr>
        <w:t>Подпрограммы 1 «Капитальный ремонт и ремонт дворовых территорий многоквартирных домов, проездов к дворовым территориям многоквартирных домов населенного пункта пгт. Медногорский»</w:t>
      </w:r>
      <w:r>
        <w:t xml:space="preserve"> муниципальной программы «Содержание и ремонт автомобильных дорог общего пользования местного значения Медногорского городского поселения на 2018 год»</w:t>
      </w:r>
    </w:p>
    <w:p w:rsidR="00140DC4" w:rsidRPr="00140DC4" w:rsidRDefault="00140DC4" w:rsidP="00140DC4">
      <w:pPr>
        <w:rPr>
          <w:b/>
          <w:sz w:val="28"/>
        </w:rPr>
      </w:pPr>
    </w:p>
    <w:p w:rsidR="00D01F16" w:rsidRDefault="00D01F16" w:rsidP="00D01F16">
      <w:pPr>
        <w:jc w:val="both"/>
        <w:rPr>
          <w:sz w:val="28"/>
          <w:szCs w:val="28"/>
          <w:lang w:eastAsia="en-US"/>
        </w:rPr>
      </w:pPr>
      <w:r w:rsidRPr="00D01F16">
        <w:rPr>
          <w:sz w:val="28"/>
          <w:szCs w:val="28"/>
        </w:rPr>
        <w:tab/>
        <w:t xml:space="preserve">2. </w:t>
      </w:r>
      <w:r w:rsidRPr="00D01F16">
        <w:rPr>
          <w:sz w:val="28"/>
          <w:szCs w:val="28"/>
          <w:lang w:eastAsia="en-US"/>
        </w:rPr>
        <w:t xml:space="preserve">Обнародовать настоящее постановление путем вывешивания на информационном стенде Медногорского городского поселения по адресу: ул. Мира, 9; в помещениях почтового отделения поселка Медногорский по адресу: ул. Бардина, </w:t>
      </w:r>
      <w:proofErr w:type="spellStart"/>
      <w:r w:rsidRPr="00D01F16">
        <w:rPr>
          <w:sz w:val="28"/>
          <w:szCs w:val="28"/>
          <w:lang w:eastAsia="en-US"/>
        </w:rPr>
        <w:t>5а</w:t>
      </w:r>
      <w:proofErr w:type="spellEnd"/>
      <w:r w:rsidRPr="00D01F16">
        <w:rPr>
          <w:sz w:val="28"/>
          <w:szCs w:val="28"/>
          <w:lang w:eastAsia="en-US"/>
        </w:rPr>
        <w:t>; Муниципальной библиотеки Медногорского городского поселения по адресу: ул. Бардина, 12 и разместить на официальном интернет-сайте органов местного самоуправления Медногорского городского поселения</w:t>
      </w:r>
      <w:r>
        <w:rPr>
          <w:sz w:val="28"/>
          <w:szCs w:val="28"/>
          <w:lang w:eastAsia="en-US"/>
        </w:rPr>
        <w:t>.</w:t>
      </w:r>
    </w:p>
    <w:p w:rsidR="00D01F16" w:rsidRPr="00D01F16" w:rsidRDefault="00D01F16" w:rsidP="00D01F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3. Настоящее постановление вступает в действие со дня его обнародования.</w:t>
      </w:r>
    </w:p>
    <w:p w:rsidR="007F7772" w:rsidRDefault="007F7772" w:rsidP="00863C6B">
      <w:pPr>
        <w:rPr>
          <w:sz w:val="28"/>
          <w:szCs w:val="28"/>
        </w:rPr>
      </w:pPr>
    </w:p>
    <w:p w:rsidR="007F7772" w:rsidRDefault="007F7772" w:rsidP="00863C6B">
      <w:pPr>
        <w:rPr>
          <w:sz w:val="28"/>
          <w:szCs w:val="28"/>
        </w:rPr>
      </w:pPr>
    </w:p>
    <w:p w:rsidR="004A09C4" w:rsidRDefault="004A09C4" w:rsidP="00863C6B">
      <w:pPr>
        <w:rPr>
          <w:sz w:val="28"/>
          <w:szCs w:val="28"/>
        </w:rPr>
      </w:pPr>
      <w:r w:rsidRPr="00863C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:rsidR="004A09C4" w:rsidRPr="00863C6B" w:rsidRDefault="004A09C4" w:rsidP="00BB16BC">
      <w:pPr>
        <w:tabs>
          <w:tab w:val="left" w:pos="5868"/>
          <w:tab w:val="left" w:pos="6948"/>
        </w:tabs>
        <w:rPr>
          <w:sz w:val="28"/>
          <w:szCs w:val="28"/>
        </w:rPr>
      </w:pPr>
      <w:r w:rsidRPr="00863C6B">
        <w:rPr>
          <w:sz w:val="28"/>
          <w:szCs w:val="28"/>
        </w:rPr>
        <w:t>Медногорского городского поселения</w:t>
      </w:r>
      <w:r w:rsidRPr="00863C6B">
        <w:rPr>
          <w:sz w:val="28"/>
          <w:szCs w:val="28"/>
        </w:rPr>
        <w:tab/>
      </w:r>
      <w:r w:rsidRPr="00863C6B">
        <w:rPr>
          <w:sz w:val="28"/>
          <w:szCs w:val="28"/>
        </w:rPr>
        <w:tab/>
      </w:r>
      <w:r>
        <w:rPr>
          <w:sz w:val="28"/>
          <w:szCs w:val="28"/>
        </w:rPr>
        <w:t xml:space="preserve">      А.Н. Науменко</w:t>
      </w:r>
    </w:p>
    <w:p w:rsidR="00863C6B" w:rsidRDefault="00863C6B" w:rsidP="00863C6B">
      <w:pPr>
        <w:rPr>
          <w:sz w:val="28"/>
          <w:szCs w:val="28"/>
        </w:rPr>
      </w:pPr>
    </w:p>
    <w:p w:rsidR="007F7772" w:rsidRDefault="007F7772" w:rsidP="00863C6B">
      <w:pPr>
        <w:rPr>
          <w:sz w:val="28"/>
          <w:szCs w:val="28"/>
        </w:rPr>
      </w:pPr>
    </w:p>
    <w:p w:rsidR="007F7772" w:rsidRPr="00863C6B" w:rsidRDefault="007F7772" w:rsidP="00863C6B">
      <w:pPr>
        <w:rPr>
          <w:sz w:val="28"/>
          <w:szCs w:val="28"/>
        </w:rPr>
      </w:pPr>
    </w:p>
    <w:p w:rsidR="00863C6B" w:rsidRPr="00863C6B" w:rsidRDefault="00863C6B" w:rsidP="0031693A">
      <w:pPr>
        <w:jc w:val="center"/>
      </w:pPr>
    </w:p>
    <w:p w:rsidR="00C87FC0" w:rsidRPr="00863C6B" w:rsidRDefault="00C87FC0" w:rsidP="00863C6B"/>
    <w:sectPr w:rsidR="00C87FC0" w:rsidRPr="00863C6B" w:rsidSect="007F77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255"/>
    <w:multiLevelType w:val="hybridMultilevel"/>
    <w:tmpl w:val="6B32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005E7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813073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C4"/>
    <w:rsid w:val="00030568"/>
    <w:rsid w:val="00043701"/>
    <w:rsid w:val="00140DC4"/>
    <w:rsid w:val="00143866"/>
    <w:rsid w:val="001C64C9"/>
    <w:rsid w:val="001F4F59"/>
    <w:rsid w:val="00291AB1"/>
    <w:rsid w:val="002948BE"/>
    <w:rsid w:val="002B0254"/>
    <w:rsid w:val="002B4009"/>
    <w:rsid w:val="002B5288"/>
    <w:rsid w:val="002D39AC"/>
    <w:rsid w:val="0031693A"/>
    <w:rsid w:val="00352A6C"/>
    <w:rsid w:val="003A16BC"/>
    <w:rsid w:val="003A19A3"/>
    <w:rsid w:val="003E3DF6"/>
    <w:rsid w:val="00477BC0"/>
    <w:rsid w:val="004A09C4"/>
    <w:rsid w:val="004B352F"/>
    <w:rsid w:val="00534910"/>
    <w:rsid w:val="00541C88"/>
    <w:rsid w:val="005544F7"/>
    <w:rsid w:val="00555E1D"/>
    <w:rsid w:val="005730BB"/>
    <w:rsid w:val="00586722"/>
    <w:rsid w:val="006834AD"/>
    <w:rsid w:val="007C0C0C"/>
    <w:rsid w:val="007F7772"/>
    <w:rsid w:val="00863C6B"/>
    <w:rsid w:val="008D2E8D"/>
    <w:rsid w:val="008F1B2B"/>
    <w:rsid w:val="00904358"/>
    <w:rsid w:val="00910767"/>
    <w:rsid w:val="00931E09"/>
    <w:rsid w:val="00937CFE"/>
    <w:rsid w:val="00A11AA0"/>
    <w:rsid w:val="00AA4ABF"/>
    <w:rsid w:val="00B70E5A"/>
    <w:rsid w:val="00BB16BC"/>
    <w:rsid w:val="00BC10A4"/>
    <w:rsid w:val="00C10F5A"/>
    <w:rsid w:val="00C34D98"/>
    <w:rsid w:val="00C87FC0"/>
    <w:rsid w:val="00CD3F27"/>
    <w:rsid w:val="00D01F16"/>
    <w:rsid w:val="00DB150D"/>
    <w:rsid w:val="00DB4643"/>
    <w:rsid w:val="00E80A77"/>
    <w:rsid w:val="00E87DB5"/>
    <w:rsid w:val="00F06E49"/>
    <w:rsid w:val="00F33554"/>
    <w:rsid w:val="00F344FB"/>
    <w:rsid w:val="00FC4E13"/>
    <w:rsid w:val="00FF469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A09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01F1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43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A09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01F1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4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77;&#1076;&#1085;&#1086;&#1075;&#1086;&#1088;&#1089;&#1082;&#1080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64;&#1072;&#1073;&#1083;&#1086;&#1085;&#1099;\&#1064;&#1072;&#1073;&#1083;&#1086;&#1085;%20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5DBC-B078-4E2E-98BA-674F8B8F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614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10</cp:revision>
  <cp:lastPrinted>2010-03-09T10:20:00Z</cp:lastPrinted>
  <dcterms:created xsi:type="dcterms:W3CDTF">2018-12-25T09:32:00Z</dcterms:created>
  <dcterms:modified xsi:type="dcterms:W3CDTF">2019-02-08T15:07:00Z</dcterms:modified>
</cp:coreProperties>
</file>